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C1" w:rsidRPr="006E5904" w:rsidRDefault="008B3FC1" w:rsidP="008B3FC1">
      <w:pPr>
        <w:ind w:left="284"/>
        <w:jc w:val="center"/>
        <w:rPr>
          <w:b/>
          <w:sz w:val="28"/>
          <w:szCs w:val="28"/>
        </w:rPr>
      </w:pPr>
      <w:r w:rsidRPr="006E5904">
        <w:rPr>
          <w:b/>
          <w:sz w:val="28"/>
          <w:szCs w:val="28"/>
        </w:rPr>
        <w:t>Общество с ограниченной ответственностью Медицинский центр</w:t>
      </w:r>
    </w:p>
    <w:p w:rsidR="008B3FC1" w:rsidRPr="005F6CC7" w:rsidRDefault="008B3FC1" w:rsidP="008B3FC1">
      <w:pPr>
        <w:pBdr>
          <w:bottom w:val="single" w:sz="12" w:space="1" w:color="auto"/>
        </w:pBdr>
        <w:ind w:left="284"/>
        <w:jc w:val="center"/>
        <w:rPr>
          <w:b/>
          <w:sz w:val="32"/>
          <w:szCs w:val="32"/>
        </w:rPr>
      </w:pPr>
      <w:r w:rsidRPr="005F6CC7">
        <w:rPr>
          <w:b/>
          <w:sz w:val="32"/>
          <w:szCs w:val="32"/>
        </w:rPr>
        <w:t>«Липецк – НЕОТЛОЖКА»</w:t>
      </w:r>
    </w:p>
    <w:p w:rsidR="008B3FC1" w:rsidRPr="00C20491" w:rsidRDefault="008B3FC1" w:rsidP="008B3FC1">
      <w:pPr>
        <w:ind w:left="284"/>
        <w:jc w:val="center"/>
        <w:rPr>
          <w:b/>
          <w:sz w:val="20"/>
          <w:szCs w:val="20"/>
        </w:rPr>
      </w:pPr>
      <w:r w:rsidRPr="006E5904">
        <w:rPr>
          <w:b/>
          <w:sz w:val="20"/>
          <w:szCs w:val="20"/>
        </w:rPr>
        <w:t>398</w:t>
      </w:r>
      <w:r>
        <w:rPr>
          <w:b/>
          <w:sz w:val="20"/>
          <w:szCs w:val="20"/>
        </w:rPr>
        <w:t xml:space="preserve">501, Липецкий район, </w:t>
      </w:r>
      <w:proofErr w:type="spellStart"/>
      <w:r>
        <w:rPr>
          <w:b/>
          <w:sz w:val="20"/>
          <w:szCs w:val="20"/>
        </w:rPr>
        <w:t>с</w:t>
      </w:r>
      <w:proofErr w:type="gramStart"/>
      <w:r>
        <w:rPr>
          <w:b/>
          <w:sz w:val="20"/>
          <w:szCs w:val="20"/>
        </w:rPr>
        <w:t>.К</w:t>
      </w:r>
      <w:proofErr w:type="gramEnd"/>
      <w:r>
        <w:rPr>
          <w:b/>
          <w:sz w:val="20"/>
          <w:szCs w:val="20"/>
        </w:rPr>
        <w:t>узьминские</w:t>
      </w:r>
      <w:proofErr w:type="spellEnd"/>
      <w:r>
        <w:rPr>
          <w:b/>
          <w:sz w:val="20"/>
          <w:szCs w:val="20"/>
        </w:rPr>
        <w:t xml:space="preserve"> </w:t>
      </w:r>
      <w:proofErr w:type="spellStart"/>
      <w:r>
        <w:rPr>
          <w:b/>
          <w:sz w:val="20"/>
          <w:szCs w:val="20"/>
        </w:rPr>
        <w:t>Отвержки</w:t>
      </w:r>
      <w:proofErr w:type="spellEnd"/>
      <w:r>
        <w:rPr>
          <w:b/>
          <w:sz w:val="20"/>
          <w:szCs w:val="20"/>
        </w:rPr>
        <w:t>, ул.Молодежная, д.2</w:t>
      </w:r>
      <w:r w:rsidRPr="006E5904">
        <w:rPr>
          <w:b/>
          <w:sz w:val="20"/>
          <w:szCs w:val="20"/>
        </w:rPr>
        <w:t xml:space="preserve">, тел 555503. </w:t>
      </w:r>
      <w:r w:rsidRPr="00C20491">
        <w:rPr>
          <w:b/>
          <w:sz w:val="20"/>
          <w:szCs w:val="20"/>
        </w:rPr>
        <w:t>766494,</w:t>
      </w:r>
    </w:p>
    <w:p w:rsidR="008B3FC1" w:rsidRDefault="008B3FC1" w:rsidP="008B3FC1">
      <w:pPr>
        <w:ind w:left="284"/>
        <w:jc w:val="center"/>
      </w:pPr>
      <w:r w:rsidRPr="00C20491">
        <w:rPr>
          <w:b/>
          <w:sz w:val="20"/>
          <w:szCs w:val="20"/>
        </w:rPr>
        <w:t xml:space="preserve"> </w:t>
      </w:r>
      <w:proofErr w:type="gramStart"/>
      <w:r w:rsidRPr="00BF1FCE">
        <w:rPr>
          <w:b/>
          <w:sz w:val="20"/>
          <w:szCs w:val="20"/>
          <w:lang w:val="en-US"/>
        </w:rPr>
        <w:t>e</w:t>
      </w:r>
      <w:r w:rsidRPr="00C20491">
        <w:rPr>
          <w:b/>
          <w:sz w:val="20"/>
          <w:szCs w:val="20"/>
        </w:rPr>
        <w:t>-</w:t>
      </w:r>
      <w:r w:rsidRPr="00BF1FCE">
        <w:rPr>
          <w:b/>
          <w:sz w:val="20"/>
          <w:szCs w:val="20"/>
          <w:lang w:val="en-US"/>
        </w:rPr>
        <w:t>mail</w:t>
      </w:r>
      <w:proofErr w:type="gramEnd"/>
      <w:r w:rsidRPr="00C20491">
        <w:rPr>
          <w:b/>
          <w:sz w:val="20"/>
          <w:szCs w:val="20"/>
        </w:rPr>
        <w:t xml:space="preserve">: </w:t>
      </w:r>
      <w:hyperlink r:id="rId6" w:history="1">
        <w:r w:rsidRPr="00BF1FCE">
          <w:rPr>
            <w:rStyle w:val="a4"/>
            <w:b/>
            <w:sz w:val="20"/>
            <w:szCs w:val="20"/>
            <w:lang w:val="en-US"/>
          </w:rPr>
          <w:t>MCNeotlogka</w:t>
        </w:r>
        <w:r w:rsidRPr="00C20491">
          <w:rPr>
            <w:rStyle w:val="a4"/>
            <w:b/>
            <w:sz w:val="20"/>
            <w:szCs w:val="20"/>
          </w:rPr>
          <w:t>@</w:t>
        </w:r>
        <w:r w:rsidRPr="00BF1FCE">
          <w:rPr>
            <w:rStyle w:val="a4"/>
            <w:b/>
            <w:sz w:val="20"/>
            <w:szCs w:val="20"/>
            <w:lang w:val="en-US"/>
          </w:rPr>
          <w:t>yandex</w:t>
        </w:r>
        <w:r w:rsidRPr="00C20491">
          <w:rPr>
            <w:rStyle w:val="a4"/>
            <w:b/>
            <w:sz w:val="20"/>
            <w:szCs w:val="20"/>
          </w:rPr>
          <w:t>.</w:t>
        </w:r>
        <w:r w:rsidRPr="00BF1FCE">
          <w:rPr>
            <w:rStyle w:val="a4"/>
            <w:b/>
            <w:sz w:val="20"/>
            <w:szCs w:val="20"/>
            <w:lang w:val="en-US"/>
          </w:rPr>
          <w:t>ru</w:t>
        </w:r>
      </w:hyperlink>
    </w:p>
    <w:p w:rsidR="008B3FC1" w:rsidRDefault="008B3FC1" w:rsidP="008B3FC1">
      <w:pPr>
        <w:ind w:left="284"/>
        <w:jc w:val="center"/>
      </w:pPr>
    </w:p>
    <w:p w:rsidR="008B3FC1" w:rsidRDefault="008B3FC1" w:rsidP="008B3FC1">
      <w:pPr>
        <w:ind w:left="284"/>
        <w:jc w:val="center"/>
      </w:pPr>
    </w:p>
    <w:p w:rsidR="008B3FC1" w:rsidRPr="00782CD8" w:rsidRDefault="00A51B42" w:rsidP="008B3FC1">
      <w:pPr>
        <w:ind w:left="284"/>
      </w:pPr>
      <w:r>
        <w:rPr>
          <w:noProof/>
          <w:lang w:eastAsia="en-US"/>
        </w:rPr>
        <w:pict>
          <v:shape id="PubCross" o:spid="_x0000_s1029" style="position:absolute;left:0;text-align:left;margin-left:4.95pt;margin-top:-18pt;width:103.05pt;height:1in;z-index:251660288" coordsize="21600,21600" o:spt="100" adj="5400,5400,5400" path="m@1,l@1@3,0@3,0@4@1@4@1,21600@2,21600@2@4,21600@4,21600@3@2@3@2,xe" fillcolor="maroon">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w:pict>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6pt;margin-top:-18pt;width:60pt;height:18pt;z-index:251661312" fillcolor="green">
            <v:shadow color="#868686"/>
            <v:textpath style="font-family:&quot;Arial&quot;;font-size:18pt;v-text-kern:t" trim="t" fitpath="t" string="Липецк"/>
          </v:shape>
        </w:pict>
      </w:r>
    </w:p>
    <w:p w:rsidR="008B3FC1" w:rsidRDefault="008B3FC1" w:rsidP="008B3FC1">
      <w:pPr>
        <w:ind w:left="284"/>
      </w:pPr>
      <w:r>
        <w:t xml:space="preserve">                                                                                                                 </w:t>
      </w:r>
      <w:r w:rsidRPr="00782CD8">
        <w:tab/>
      </w:r>
      <w:r w:rsidRPr="00782CD8">
        <w:tab/>
      </w:r>
      <w:r w:rsidRPr="00782CD8">
        <w:tab/>
      </w:r>
      <w:r w:rsidRPr="00782CD8">
        <w:tab/>
      </w:r>
      <w:r w:rsidRPr="00782CD8">
        <w:tab/>
      </w:r>
      <w:r w:rsidRPr="00782CD8">
        <w:tab/>
      </w:r>
      <w:r w:rsidRPr="00782CD8">
        <w:tab/>
      </w:r>
    </w:p>
    <w:p w:rsidR="008B3FC1" w:rsidRDefault="00A51B42" w:rsidP="008B3FC1">
      <w:pPr>
        <w:ind w:left="284"/>
      </w:pPr>
      <w:r>
        <w:rPr>
          <w:noProof/>
          <w:lang w:eastAsia="en-US"/>
        </w:rPr>
        <w:pict>
          <v:shape id="_x0000_s1031" type="#_x0000_t136" style="position:absolute;left:0;text-align:left;margin-left:99pt;margin-top:7.05pt;width:153pt;height:27pt;z-index:251662336" fillcolor="green">
            <v:shadow color="#868686"/>
            <v:textpath style="font-family:&quot;Arial&quot;;v-text-kern:t" trim="t" fitpath="t" string="НЕОТЛОЖКА"/>
          </v:shape>
        </w:pict>
      </w:r>
    </w:p>
    <w:p w:rsidR="008B3FC1" w:rsidRDefault="008B3FC1" w:rsidP="008B3FC1">
      <w:pPr>
        <w:ind w:left="284"/>
      </w:pPr>
      <w:r>
        <w:t xml:space="preserve">                                                                                                </w:t>
      </w:r>
    </w:p>
    <w:p w:rsidR="008B3FC1" w:rsidRDefault="008B3FC1" w:rsidP="008B3FC1">
      <w:pPr>
        <w:ind w:left="284"/>
        <w:jc w:val="right"/>
      </w:pPr>
      <w:r>
        <w:t xml:space="preserve">                                                                                                  </w:t>
      </w:r>
    </w:p>
    <w:p w:rsidR="008B3FC1" w:rsidRDefault="008B3FC1" w:rsidP="008B3FC1">
      <w:pPr>
        <w:ind w:left="284"/>
        <w:jc w:val="right"/>
      </w:pPr>
    </w:p>
    <w:p w:rsidR="008B3FC1" w:rsidRPr="00DE1083" w:rsidRDefault="008B3FC1" w:rsidP="008B3FC1">
      <w:pPr>
        <w:ind w:left="284"/>
        <w:jc w:val="right"/>
      </w:pPr>
      <w:r w:rsidRPr="00DE1083">
        <w:t>«Утвержд</w:t>
      </w:r>
      <w:r>
        <w:t>аю</w:t>
      </w:r>
      <w:r w:rsidRPr="00DE1083">
        <w:t>»</w:t>
      </w:r>
    </w:p>
    <w:p w:rsidR="008B3FC1" w:rsidRPr="00DE1083" w:rsidRDefault="008B3FC1" w:rsidP="008B3FC1">
      <w:pPr>
        <w:ind w:left="284"/>
        <w:jc w:val="right"/>
      </w:pPr>
      <w:r w:rsidRPr="00DE1083">
        <w:tab/>
      </w:r>
      <w:r w:rsidRPr="00DE1083">
        <w:tab/>
      </w:r>
      <w:r w:rsidRPr="00DE1083">
        <w:tab/>
      </w:r>
      <w:r w:rsidRPr="00DE1083">
        <w:tab/>
      </w:r>
      <w:r w:rsidRPr="00DE1083">
        <w:tab/>
      </w:r>
      <w:r w:rsidRPr="00DE1083">
        <w:tab/>
      </w:r>
      <w:r w:rsidRPr="00DE1083">
        <w:tab/>
      </w:r>
      <w:r w:rsidRPr="00DE1083">
        <w:tab/>
        <w:t>Генеральный директор</w:t>
      </w:r>
    </w:p>
    <w:p w:rsidR="008B3FC1" w:rsidRPr="00DE1083" w:rsidRDefault="008B3FC1" w:rsidP="008B3FC1">
      <w:pPr>
        <w:ind w:left="284"/>
        <w:jc w:val="right"/>
      </w:pPr>
      <w:r w:rsidRPr="00DE1083">
        <w:t xml:space="preserve">                                                                                                       ООО Медицинский центр</w:t>
      </w:r>
    </w:p>
    <w:p w:rsidR="008B3FC1" w:rsidRPr="00DE1083" w:rsidRDefault="008B3FC1" w:rsidP="008B3FC1">
      <w:pPr>
        <w:ind w:left="284"/>
        <w:jc w:val="right"/>
      </w:pPr>
      <w:r w:rsidRPr="00DE1083">
        <w:t xml:space="preserve">                                                                                                         «Липецк-НЕОТЛОЖКА»</w:t>
      </w:r>
    </w:p>
    <w:p w:rsidR="008B3FC1" w:rsidRPr="00DE1083" w:rsidRDefault="008B3FC1" w:rsidP="008B3FC1">
      <w:pPr>
        <w:ind w:left="284"/>
        <w:jc w:val="right"/>
      </w:pPr>
      <w:r>
        <w:tab/>
      </w:r>
      <w:r>
        <w:tab/>
      </w:r>
      <w:r>
        <w:tab/>
      </w:r>
      <w:r>
        <w:tab/>
      </w:r>
      <w:r>
        <w:tab/>
      </w:r>
      <w:r>
        <w:tab/>
      </w:r>
      <w:r>
        <w:tab/>
        <w:t xml:space="preserve">            </w:t>
      </w:r>
      <w:r w:rsidRPr="00DE1083">
        <w:t xml:space="preserve">______________ </w:t>
      </w:r>
      <w:r>
        <w:t>А</w:t>
      </w:r>
      <w:r w:rsidRPr="00DE1083">
        <w:t xml:space="preserve">.И. </w:t>
      </w:r>
      <w:proofErr w:type="spellStart"/>
      <w:r w:rsidRPr="00DE1083">
        <w:t>Чернышов</w:t>
      </w:r>
      <w:proofErr w:type="spellEnd"/>
      <w:r w:rsidRPr="00DE1083">
        <w:t xml:space="preserve"> </w:t>
      </w:r>
      <w:r w:rsidRPr="00DE1083">
        <w:tab/>
      </w:r>
      <w:r w:rsidRPr="00DE1083">
        <w:tab/>
      </w:r>
      <w:r w:rsidRPr="00DE1083">
        <w:tab/>
      </w:r>
      <w:r w:rsidRPr="00DE1083">
        <w:tab/>
      </w:r>
      <w:r w:rsidRPr="00DE1083">
        <w:tab/>
      </w:r>
      <w:r w:rsidRPr="00DE1083">
        <w:tab/>
      </w:r>
      <w:r w:rsidRPr="00DE1083">
        <w:tab/>
      </w:r>
      <w:r w:rsidRPr="00DE1083">
        <w:tab/>
        <w:t xml:space="preserve">             Введено в действие с 01.01.2014</w:t>
      </w:r>
      <w:r>
        <w:t>г</w:t>
      </w:r>
    </w:p>
    <w:p w:rsidR="008B3FC1" w:rsidRDefault="008B3FC1" w:rsidP="008B3FC1">
      <w:pPr>
        <w:ind w:left="284"/>
      </w:pPr>
    </w:p>
    <w:p w:rsidR="008B3FC1" w:rsidRDefault="008B3FC1" w:rsidP="008B3FC1">
      <w:pPr>
        <w:ind w:left="284"/>
      </w:pPr>
    </w:p>
    <w:p w:rsidR="008B3FC1" w:rsidRDefault="008B3FC1" w:rsidP="008B3FC1">
      <w:pPr>
        <w:ind w:left="284"/>
      </w:pPr>
    </w:p>
    <w:p w:rsidR="008B3FC1" w:rsidRDefault="008B3FC1" w:rsidP="008B3FC1">
      <w:pPr>
        <w:ind w:left="284"/>
      </w:pPr>
    </w:p>
    <w:p w:rsidR="008B3FC1" w:rsidRDefault="008B3FC1" w:rsidP="008B3FC1">
      <w:pPr>
        <w:ind w:left="284"/>
      </w:pPr>
    </w:p>
    <w:p w:rsidR="0039250E" w:rsidRPr="008B3FC1" w:rsidRDefault="008B3FC1" w:rsidP="0039250E">
      <w:pPr>
        <w:jc w:val="center"/>
        <w:rPr>
          <w:sz w:val="72"/>
          <w:szCs w:val="72"/>
        </w:rPr>
      </w:pPr>
      <w:r w:rsidRPr="008B3FC1">
        <w:rPr>
          <w:sz w:val="72"/>
          <w:szCs w:val="72"/>
        </w:rPr>
        <w:t>ПРАВИЛА ВНУТРЕННЕГО ТРУДОВОГО РАСПОРЯДКА</w:t>
      </w:r>
    </w:p>
    <w:p w:rsidR="008B3FC1" w:rsidRPr="008B3FC1" w:rsidRDefault="0039250E" w:rsidP="0039250E">
      <w:pPr>
        <w:jc w:val="center"/>
        <w:rPr>
          <w:sz w:val="56"/>
          <w:szCs w:val="56"/>
        </w:rPr>
      </w:pPr>
      <w:r w:rsidRPr="008B3FC1">
        <w:rPr>
          <w:sz w:val="56"/>
          <w:szCs w:val="56"/>
        </w:rPr>
        <w:t xml:space="preserve">ООО Медицинский Центр </w:t>
      </w:r>
    </w:p>
    <w:p w:rsidR="0039250E" w:rsidRPr="008B3FC1" w:rsidRDefault="0039250E" w:rsidP="0039250E">
      <w:pPr>
        <w:jc w:val="center"/>
        <w:rPr>
          <w:sz w:val="56"/>
          <w:szCs w:val="56"/>
        </w:rPr>
      </w:pPr>
      <w:r w:rsidRPr="008B3FC1">
        <w:rPr>
          <w:sz w:val="56"/>
          <w:szCs w:val="56"/>
        </w:rPr>
        <w:t>«Липецк-НЕОТЛОЖКА»</w:t>
      </w:r>
    </w:p>
    <w:p w:rsidR="002E0980" w:rsidRDefault="002E0980"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Default="008B3FC1" w:rsidP="0039250E">
      <w:pPr>
        <w:pStyle w:val="3"/>
        <w:shd w:val="clear" w:color="auto" w:fill="FFFFFF"/>
        <w:spacing w:before="0" w:beforeAutospacing="0" w:after="0" w:afterAutospacing="0"/>
        <w:jc w:val="center"/>
        <w:rPr>
          <w:rFonts w:ascii="Verdana" w:hAnsi="Verdana" w:cs="Arial"/>
          <w:color w:val="000000"/>
          <w:sz w:val="18"/>
          <w:szCs w:val="18"/>
        </w:rPr>
      </w:pPr>
    </w:p>
    <w:p w:rsidR="008B3FC1" w:rsidRPr="00DE1083" w:rsidRDefault="008B3FC1" w:rsidP="008B3FC1">
      <w:pPr>
        <w:ind w:left="284"/>
        <w:jc w:val="center"/>
      </w:pPr>
      <w:proofErr w:type="spellStart"/>
      <w:r>
        <w:t>с</w:t>
      </w:r>
      <w:proofErr w:type="gramStart"/>
      <w:r>
        <w:t>.</w:t>
      </w:r>
      <w:r w:rsidRPr="00DE1083">
        <w:t>К</w:t>
      </w:r>
      <w:proofErr w:type="gramEnd"/>
      <w:r w:rsidRPr="00DE1083">
        <w:t>узьминские</w:t>
      </w:r>
      <w:proofErr w:type="spellEnd"/>
      <w:r w:rsidRPr="00DE1083">
        <w:t xml:space="preserve"> </w:t>
      </w:r>
      <w:proofErr w:type="spellStart"/>
      <w:r w:rsidRPr="00DE1083">
        <w:t>Отвержки</w:t>
      </w:r>
      <w:proofErr w:type="spellEnd"/>
      <w:r w:rsidRPr="00DE1083">
        <w:t xml:space="preserve"> 2014</w:t>
      </w:r>
      <w:r>
        <w:t xml:space="preserve"> год</w:t>
      </w:r>
    </w:p>
    <w:p w:rsidR="002E0980" w:rsidRPr="0039250E" w:rsidRDefault="002E0980" w:rsidP="00EF38AE">
      <w:pPr>
        <w:pStyle w:val="3"/>
        <w:shd w:val="clear" w:color="auto" w:fill="FFFFFF"/>
        <w:spacing w:before="0" w:beforeAutospacing="0" w:after="0" w:afterAutospacing="0"/>
        <w:rPr>
          <w:rFonts w:ascii="Verdana" w:hAnsi="Verdana" w:cs="Arial"/>
          <w:color w:val="000000"/>
          <w:sz w:val="18"/>
          <w:szCs w:val="18"/>
        </w:rPr>
      </w:pPr>
    </w:p>
    <w:p w:rsidR="008B3FC1" w:rsidRDefault="008B3FC1">
      <w:pPr>
        <w:rPr>
          <w:rFonts w:ascii="Verdana" w:hAnsi="Verdana" w:cs="Arial"/>
          <w:b/>
          <w:bCs/>
          <w:color w:val="000000"/>
          <w:sz w:val="18"/>
          <w:szCs w:val="18"/>
        </w:rPr>
      </w:pPr>
      <w:r>
        <w:rPr>
          <w:rFonts w:ascii="Verdana" w:hAnsi="Verdana" w:cs="Arial"/>
          <w:color w:val="000000"/>
          <w:sz w:val="18"/>
          <w:szCs w:val="18"/>
        </w:rPr>
        <w:br w:type="page"/>
      </w:r>
    </w:p>
    <w:p w:rsidR="002E0980" w:rsidRPr="0039250E" w:rsidRDefault="002E0980" w:rsidP="00EF38AE">
      <w:pPr>
        <w:pStyle w:val="3"/>
        <w:shd w:val="clear" w:color="auto" w:fill="FFFFFF"/>
        <w:spacing w:before="0" w:beforeAutospacing="0" w:after="0" w:afterAutospacing="0"/>
        <w:rPr>
          <w:rFonts w:ascii="Verdana" w:hAnsi="Verdana" w:cs="Arial"/>
          <w:color w:val="000000"/>
          <w:sz w:val="18"/>
          <w:szCs w:val="18"/>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1. ОБЩИЕ ПОЛОЖЕНИЯ</w:t>
      </w:r>
    </w:p>
    <w:p w:rsidR="002E0980" w:rsidRDefault="002E0980" w:rsidP="002E0980">
      <w:pPr>
        <w:jc w:val="center"/>
      </w:pPr>
    </w:p>
    <w:p w:rsidR="00EF38AE" w:rsidRPr="00072594" w:rsidRDefault="00EF38AE" w:rsidP="002E0980">
      <w:pPr>
        <w:jc w:val="both"/>
      </w:pPr>
      <w:r w:rsidRPr="00072594">
        <w:t xml:space="preserve">1.1. </w:t>
      </w:r>
      <w:proofErr w:type="gramStart"/>
      <w:r w:rsidRPr="00072594">
        <w:t>Настоящие Правила внутреннего трудового распорядка (далее - Правила) определяют трудовой распорядок в Обществе с ограниченной ответственностью Медицинский центр «Липецк-НЕОТЛОЖКА»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roofErr w:type="gramEnd"/>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1.3. В настоящих Правилах используются следующие термины:</w:t>
      </w:r>
    </w:p>
    <w:p w:rsidR="00EF38AE" w:rsidRPr="00072594" w:rsidRDefault="00EF38AE" w:rsidP="00072594">
      <w:pPr>
        <w:shd w:val="clear" w:color="auto" w:fill="FFFFFF"/>
        <w:jc w:val="both"/>
        <w:rPr>
          <w:color w:val="000000"/>
        </w:rPr>
      </w:pPr>
      <w:r w:rsidRPr="00072594">
        <w:rPr>
          <w:color w:val="000000"/>
        </w:rPr>
        <w:t xml:space="preserve"> «Работодатель» - Общество с ограниченной ответственностью Медицинский центр «Липецк-НЕОТЛОЖКА»;</w:t>
      </w:r>
    </w:p>
    <w:p w:rsidR="00EF38AE" w:rsidRPr="00072594" w:rsidRDefault="00EF38AE" w:rsidP="00072594">
      <w:pPr>
        <w:jc w:val="both"/>
      </w:pPr>
      <w:r w:rsidRPr="00072594">
        <w:rPr>
          <w:color w:val="000000"/>
          <w:shd w:val="clear" w:color="auto" w:fill="FFFFFF"/>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1.4. Действие настоящих Правил распространяется на всех работников Общества.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1.5. Изменения и дополнения к настоящим Правилам разрабатываются и утверждаются Работодател</w:t>
      </w:r>
      <w:r w:rsidR="005554D0" w:rsidRPr="00072594">
        <w:rPr>
          <w:color w:val="000000"/>
        </w:rPr>
        <w:t>ем.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1.6. Официальным представителем Работодателя является генеральный директор.</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072594"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2. ПОРЯДОК ПРИЕМА РАБОТНИКОВ</w:t>
      </w:r>
    </w:p>
    <w:p w:rsidR="002E0980" w:rsidRPr="002E0980" w:rsidRDefault="002E0980" w:rsidP="002E0980">
      <w:pPr>
        <w:jc w:val="center"/>
      </w:pPr>
    </w:p>
    <w:p w:rsidR="00EF38AE" w:rsidRPr="00072594" w:rsidRDefault="00EF38AE" w:rsidP="00072594">
      <w:pPr>
        <w:jc w:val="both"/>
      </w:pPr>
      <w:r w:rsidRPr="00072594">
        <w:t>2.1. Работники реализуют право на труд путем заключения письменного трудового договора.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2.2. При приеме на работу (до подписания трудового договора) Работодатель обязан ознакомить работника под роспись </w:t>
      </w:r>
      <w:r w:rsidR="005554D0" w:rsidRPr="00072594">
        <w:rPr>
          <w:color w:val="000000"/>
        </w:rPr>
        <w:t>с настоящими Правилами</w:t>
      </w:r>
      <w:r w:rsidRPr="00072594">
        <w:rPr>
          <w:color w:val="000000"/>
        </w:rPr>
        <w:t>, иными локальными нормативными актами, непосредственно связанными с трудовой деятельностью работника.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2.3. При заключении трудового договора лицо, поступающее на работу, предъявляет Работодателю: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паспорт или иной документ, удостоверяющий личность;</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страховое свидетельство государственного пенсионного страхования;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документы воинского учета - для военнообязанных и лиц, подлежащих призыву на военную службу;</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иные документы, согласно требованиям действующего законодательства РФ.</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Заключение трудового договора без предъявления указанных документов не производится.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2.7. Трудовой договор, не оформленный в письменной форме, считается заключенным, если работник приступил к работе с </w:t>
      </w:r>
      <w:proofErr w:type="gramStart"/>
      <w:r w:rsidRPr="00072594">
        <w:rPr>
          <w:color w:val="000000"/>
        </w:rPr>
        <w:t>ведома</w:t>
      </w:r>
      <w:proofErr w:type="gramEnd"/>
      <w:r w:rsidRPr="00072594">
        <w:rPr>
          <w:color w:val="00000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2.8. Трудовые договоры могут заключаться: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1) на неопределенный срок;</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 на определенный срок (срочный трудовой договор).</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C90F57" w:rsidRPr="00072594">
        <w:rPr>
          <w:color w:val="000000"/>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2.12. Отсутствие в трудовом договоре условия об испытании означает, что работник принят на работу без испытания. В </w:t>
      </w:r>
      <w:proofErr w:type="gramStart"/>
      <w:r w:rsidRPr="00072594">
        <w:rPr>
          <w:color w:val="000000"/>
        </w:rPr>
        <w:t>случае</w:t>
      </w:r>
      <w:proofErr w:type="gramEnd"/>
      <w:r w:rsidRPr="00072594">
        <w:rPr>
          <w:color w:val="000000"/>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2.13. Испытание при приеме на работу не устанавливается </w:t>
      </w:r>
      <w:proofErr w:type="gramStart"/>
      <w:r w:rsidRPr="00072594">
        <w:rPr>
          <w:color w:val="000000"/>
        </w:rPr>
        <w:t>для</w:t>
      </w:r>
      <w:proofErr w:type="gramEnd"/>
      <w:r w:rsidRPr="00072594">
        <w:rPr>
          <w:color w:val="000000"/>
        </w:rPr>
        <w:t>:</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беременных женщин и женщин, имеющих детей в возрасте до полутора лет;</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не достигших возраста восемнадцати лет;</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избранных на выборную должность на оплачиваемую работу;</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приглашенных на работу в порядке перевода от другого работодателя по согласованию между работодателями;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 заключающих трудовой договор на срок до двух месяцев;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иных лиц в случаях, предусмотренных настоящим Кодексом, иными федеральными законами, коллективным договором (при его наличии).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2.15. При заключении трудового договора на срок до двух месяцев испытание работнику не устанавливается.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072594"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3. ПОРЯДОК ПЕРЕВОДА РАБОТНИКОВ</w:t>
      </w:r>
    </w:p>
    <w:p w:rsidR="00EF38AE" w:rsidRPr="002E0980" w:rsidRDefault="00EF38AE" w:rsidP="002E0980">
      <w:pPr>
        <w:jc w:val="center"/>
      </w:pP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w:t>
      </w:r>
      <w:r w:rsidRPr="00072594">
        <w:rPr>
          <w:color w:val="000000"/>
        </w:rPr>
        <w:lastRenderedPageBreak/>
        <w:t>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072594"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4. ПОРЯДОК УВОЛЬНЕНИЯ РАБОТНИКОВ</w:t>
      </w:r>
    </w:p>
    <w:p w:rsidR="00EF38AE" w:rsidRPr="00072594" w:rsidRDefault="00EF38AE" w:rsidP="002E0980">
      <w:pPr>
        <w:jc w:val="center"/>
      </w:pP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w:t>
      </w:r>
      <w:proofErr w:type="gramStart"/>
      <w:r w:rsidRPr="00072594">
        <w:rPr>
          <w:color w:val="000000"/>
        </w:rPr>
        <w:t>случае</w:t>
      </w:r>
      <w:proofErr w:type="gramEnd"/>
      <w:r w:rsidRPr="00072594">
        <w:rPr>
          <w:color w:val="000000"/>
        </w:rPr>
        <w:t xml:space="preserve">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4.6. </w:t>
      </w:r>
      <w:proofErr w:type="gramStart"/>
      <w:r w:rsidRPr="00072594">
        <w:rPr>
          <w:color w:val="000000"/>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4.7. В </w:t>
      </w:r>
      <w:proofErr w:type="gramStart"/>
      <w:r w:rsidRPr="00072594">
        <w:rPr>
          <w:color w:val="000000"/>
        </w:rPr>
        <w:t>случае</w:t>
      </w:r>
      <w:proofErr w:type="gramEnd"/>
      <w:r w:rsidRPr="00072594">
        <w:rPr>
          <w:color w:val="000000"/>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72594" w:rsidRDefault="00072594" w:rsidP="00EF38AE">
      <w:pPr>
        <w:pStyle w:val="3"/>
        <w:shd w:val="clear" w:color="auto" w:fill="FFFFFF"/>
        <w:spacing w:before="0" w:beforeAutospacing="0" w:after="0" w:afterAutospacing="0"/>
        <w:rPr>
          <w:rFonts w:ascii="Verdana" w:hAnsi="Verdana" w:cs="Arial"/>
          <w:color w:val="000000"/>
          <w:sz w:val="18"/>
          <w:szCs w:val="18"/>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5. ОСНОВНЫЕ ПРАВА И ОБЯЗАННОСТИ РАБОТОДАТЕЛЯ</w:t>
      </w:r>
    </w:p>
    <w:p w:rsidR="002E0980" w:rsidRDefault="002E0980" w:rsidP="002E0980">
      <w:pPr>
        <w:jc w:val="center"/>
      </w:pPr>
    </w:p>
    <w:p w:rsidR="00EF38AE" w:rsidRPr="00072594" w:rsidRDefault="00EF38AE" w:rsidP="002E0980">
      <w:pPr>
        <w:jc w:val="both"/>
      </w:pPr>
      <w:r w:rsidRPr="00072594">
        <w:t>5.1. Работодатель имеет право:</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вести коллективные переговоры и заключать коллективные договоры;</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поощрять работников за добросовестный эффективный труд;</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требовать от работников соблюдения правил охраны труда и пожарной безопасности;</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принимать локальные нормативные акты;</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создавать объединения работодателей в целях представительства и защиты своих интересов и вступать в них;</w:t>
      </w:r>
    </w:p>
    <w:p w:rsidR="00EF38AE" w:rsidRPr="00072594" w:rsidRDefault="00EF38AE" w:rsidP="002E0980">
      <w:pPr>
        <w:pStyle w:val="a3"/>
        <w:shd w:val="clear" w:color="auto" w:fill="FFFFFF"/>
        <w:spacing w:before="0" w:beforeAutospacing="0" w:after="0" w:afterAutospacing="0"/>
        <w:jc w:val="both"/>
        <w:rPr>
          <w:color w:val="000000"/>
        </w:rPr>
      </w:pPr>
      <w:r w:rsidRPr="00072594">
        <w:rPr>
          <w:color w:val="000000"/>
        </w:rPr>
        <w:t>- осуществлять иные права, предоставленные ему трудовым законодательством.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5.2. Работодатель обязан:</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предоставлять работникам работу, обусловленную трудовым договором;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обеспечивать безопасность и условия труда, соответствующие государственным нормативным требованиям охраны труда;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обеспечивать работникам равную оплату за труд равной ценности;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вести учет времени, фактически отработанного каждым работником;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вести коллективные переговоры, а также заключать коллективный договор в порядке, установленном Трудовым кодексом Российской Федерации;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72594">
        <w:rPr>
          <w:color w:val="000000"/>
        </w:rPr>
        <w:t>контроля за</w:t>
      </w:r>
      <w:proofErr w:type="gramEnd"/>
      <w:r w:rsidRPr="00072594">
        <w:rPr>
          <w:color w:val="000000"/>
        </w:rPr>
        <w:t xml:space="preserve"> их выполнением;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обеспечивать бытовые нужды работников, связанные с исполнением ими трудовых обязанностей;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осуществлять обязательное социальное страхование работников в порядке, установленном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072594">
        <w:rPr>
          <w:color w:val="000000"/>
        </w:rPr>
        <w:lastRenderedPageBreak/>
        <w:t>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EF38AE" w:rsidRPr="00072594" w:rsidRDefault="00EF38AE" w:rsidP="00072594">
      <w:pPr>
        <w:pStyle w:val="a3"/>
        <w:shd w:val="clear" w:color="auto" w:fill="FFFFFF"/>
        <w:spacing w:before="0" w:beforeAutospacing="0" w:after="0" w:afterAutospacing="0"/>
        <w:jc w:val="both"/>
        <w:rPr>
          <w:color w:val="000000"/>
        </w:rPr>
      </w:pPr>
      <w:proofErr w:type="gramStart"/>
      <w:r w:rsidRPr="00072594">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5.2.1. Работодатель обязан отстранить от работы (не допускать к работе) работника: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появившегося на работе в состоянии алкогольного, наркотического или иного токсического опьянения;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F38AE" w:rsidRPr="00072594" w:rsidRDefault="00EF38AE" w:rsidP="00072594">
      <w:pPr>
        <w:pStyle w:val="a3"/>
        <w:shd w:val="clear" w:color="auto" w:fill="FFFFFF"/>
        <w:spacing w:before="0" w:beforeAutospacing="0" w:after="0" w:afterAutospacing="0"/>
        <w:jc w:val="both"/>
        <w:rPr>
          <w:color w:val="000000"/>
        </w:rPr>
      </w:pPr>
      <w:proofErr w:type="gramStart"/>
      <w:r w:rsidRPr="00072594">
        <w:rPr>
          <w:color w:val="000000"/>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072594">
        <w:rPr>
          <w:color w:val="000000"/>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 других случаях, предусмотренных федеральными законами и иными нормативными правовыми актами Российской Федерации.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72594"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6. ОСНОВНЫЕ ПРАВА И ОБЯЗАННОСТИ РАБОТНИКОВ</w:t>
      </w:r>
    </w:p>
    <w:p w:rsidR="00EF38AE" w:rsidRPr="00072594" w:rsidRDefault="00EF38AE" w:rsidP="00072594">
      <w:pPr>
        <w:jc w:val="both"/>
      </w:pP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6.1. Работник имеет право </w:t>
      </w:r>
      <w:proofErr w:type="gramStart"/>
      <w:r w:rsidRPr="00072594">
        <w:rPr>
          <w:color w:val="000000"/>
        </w:rPr>
        <w:t>на</w:t>
      </w:r>
      <w:proofErr w:type="gramEnd"/>
      <w:r w:rsidRPr="00072594">
        <w:rPr>
          <w:color w:val="000000"/>
        </w:rPr>
        <w:t>:</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предоставление ему работы, обусловленной трудовым договором;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 полную достоверную информацию об условиях труда и требованиях охраны труда на рабочем месте;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защиту своих трудовых прав, свобод и законных интересов всеми не запрещенными законом способами;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обязательное социальное страхование в случаях, предусмотренных федеральными законами;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иные права, предоставленные ему трудовым законодательством.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6.2. Работник обязан:</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качественно и своевременно выполнять поручения, распоряжения, задания и указания своего непосредственного руководителя;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соблюдать настоящие Правила;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соблюдать трудовую дисциплину;</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выполнять установленные нормы труда;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проходить обучение безопасным методам и приемам выполнения работ и оказанию первой </w:t>
      </w:r>
      <w:proofErr w:type="gramStart"/>
      <w:r w:rsidRPr="00072594">
        <w:rPr>
          <w:color w:val="000000"/>
        </w:rPr>
        <w:t>помощи</w:t>
      </w:r>
      <w:proofErr w:type="gramEnd"/>
      <w:r w:rsidRPr="00072594">
        <w:rPr>
          <w:color w:val="000000"/>
        </w:rPr>
        <w:t xml:space="preserve"> пострадавшим на производстве, инструктаж по охране труда, стажировку на рабочем месте, проверку знаний требований охраны труда;</w:t>
      </w:r>
    </w:p>
    <w:p w:rsidR="00EF38AE" w:rsidRPr="00072594" w:rsidRDefault="00EF38AE" w:rsidP="00072594">
      <w:pPr>
        <w:pStyle w:val="a3"/>
        <w:shd w:val="clear" w:color="auto" w:fill="FFFFFF"/>
        <w:spacing w:before="0" w:beforeAutospacing="0" w:after="0" w:afterAutospacing="0"/>
        <w:jc w:val="both"/>
        <w:rPr>
          <w:color w:val="000000"/>
        </w:rPr>
      </w:pPr>
      <w:proofErr w:type="gramStart"/>
      <w:r w:rsidRPr="00072594">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соблюдать требования по охране труда и обеспечению безопасности труда;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способствовать созданию благоприятной деловой атмосферы в коллективе;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поддерживать свое рабочее место, оборудование и приспособления в исправном состоянии, порядке и чистоте;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соблюдать установленный Работодателем порядок хранения документов, материальных и денежных ценностей;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6.3. Работнику запрещается: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использовать в личных целях инструменты, приспособления, технику и оборудование;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072594">
        <w:rPr>
          <w:color w:val="000000"/>
        </w:rPr>
        <w:t>Internet</w:t>
      </w:r>
      <w:proofErr w:type="spellEnd"/>
      <w:r w:rsidRPr="00072594">
        <w:rPr>
          <w:color w:val="000000"/>
        </w:rPr>
        <w:t xml:space="preserve"> в личных целях, играть в компьютерные игры;</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курить в помещениях офиса, вне оборудованных зон, предназначенных для этих целей;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выносить и передавать другим лицам служебную информацию на бумажных и электронных носителях;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оставлять на длительное время свое рабочее место, не сообщив об этом своему непосредственному руководителю и не получив его разрешения.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6.4. Трудовые обязанности и права работников конкретизируются в трудовых договорах и должностных инструкциях.</w:t>
      </w:r>
    </w:p>
    <w:p w:rsidR="00072594"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7. РАБОЧЕЕ ВРЕМЯ</w:t>
      </w:r>
    </w:p>
    <w:p w:rsidR="002E0980" w:rsidRDefault="002E0980" w:rsidP="00072594">
      <w:pPr>
        <w:jc w:val="both"/>
      </w:pPr>
    </w:p>
    <w:p w:rsidR="00EF38AE" w:rsidRPr="00072594" w:rsidRDefault="00EF38AE" w:rsidP="00072594">
      <w:pPr>
        <w:jc w:val="both"/>
      </w:pPr>
      <w:r w:rsidRPr="00072594">
        <w:t>7.1. Продолжительность рабочего времени работников Общества составляет 40 часов в неделю.</w:t>
      </w:r>
    </w:p>
    <w:p w:rsidR="008F4FE4" w:rsidRPr="00072594" w:rsidRDefault="008F4FE4" w:rsidP="00072594">
      <w:pPr>
        <w:jc w:val="both"/>
      </w:pPr>
      <w:r w:rsidRPr="00072594">
        <w:t>Для медицинских работников устанавливается сокращенная продолжительность рабочего времени не более 39 часов в неделю, за исключением работников, для которых действующим законодательством установлена меньшая продолжительность рабочей недели</w:t>
      </w:r>
      <w:r w:rsidR="007B4DD5" w:rsidRPr="00072594">
        <w:t>.</w:t>
      </w:r>
    </w:p>
    <w:p w:rsidR="007B4DD5" w:rsidRPr="00072594" w:rsidRDefault="007B4DD5" w:rsidP="00072594">
      <w:pPr>
        <w:jc w:val="both"/>
      </w:pPr>
      <w:r w:rsidRPr="00072594">
        <w:t>В Обществе устанавливается круглосуточный режим работы.</w:t>
      </w:r>
    </w:p>
    <w:p w:rsidR="007B4DD5" w:rsidRPr="00072594" w:rsidRDefault="007B4DD5" w:rsidP="00072594">
      <w:pPr>
        <w:jc w:val="both"/>
      </w:pPr>
      <w:r w:rsidRPr="00072594">
        <w:t>Определенные категории работников (водители, медицинские персонал) осуществляют свою работу  в соответствии с графиком сменности. Графики сменности доводятся до сведения работников, не позднее, чем за 1 месяц до введения их в действие.</w:t>
      </w:r>
      <w:r w:rsidR="00E3578A" w:rsidRPr="00072594">
        <w:t xml:space="preserve"> Продолжительность смены может устанавливаться до 12 часов.</w:t>
      </w:r>
    </w:p>
    <w:p w:rsidR="008F4FE4" w:rsidRPr="00072594" w:rsidRDefault="008F4FE4" w:rsidP="00072594">
      <w:pPr>
        <w:jc w:val="both"/>
      </w:pP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7.1.1. Для работников с нормальной продолжительностью рабочего времени устанавливается следующий режим рабочего времени:</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пятидневная рабочая неделя с двумя выходными днями - субботой и воскресеньем;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продолжительность ежедневной работы составляет 8 часов;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 время начала работы - </w:t>
      </w:r>
      <w:r w:rsidR="009A73C6">
        <w:rPr>
          <w:color w:val="000000"/>
        </w:rPr>
        <w:t>8</w:t>
      </w:r>
      <w:r w:rsidRPr="00072594">
        <w:rPr>
          <w:color w:val="000000"/>
        </w:rPr>
        <w:t>.00, время окончания работы - 1</w:t>
      </w:r>
      <w:r w:rsidR="002D2B79">
        <w:rPr>
          <w:color w:val="000000"/>
        </w:rPr>
        <w:t>6</w:t>
      </w:r>
      <w:r w:rsidRPr="00072594">
        <w:rPr>
          <w:color w:val="000000"/>
        </w:rPr>
        <w:t>.</w:t>
      </w:r>
      <w:r w:rsidR="002D2B79">
        <w:rPr>
          <w:color w:val="000000"/>
        </w:rPr>
        <w:t>30</w:t>
      </w:r>
      <w:r w:rsidRPr="00072594">
        <w:rPr>
          <w:color w:val="000000"/>
        </w:rPr>
        <w:t>;</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перерыв для отдыха и питания с 1</w:t>
      </w:r>
      <w:r w:rsidR="009A73C6">
        <w:rPr>
          <w:color w:val="000000"/>
        </w:rPr>
        <w:t>2</w:t>
      </w:r>
      <w:r w:rsidRPr="00072594">
        <w:rPr>
          <w:color w:val="000000"/>
        </w:rPr>
        <w:t>.00 до 1</w:t>
      </w:r>
      <w:r w:rsidR="002D2B79">
        <w:rPr>
          <w:color w:val="000000"/>
        </w:rPr>
        <w:t>2</w:t>
      </w:r>
      <w:r w:rsidRPr="00072594">
        <w:rPr>
          <w:color w:val="000000"/>
        </w:rPr>
        <w:t>.</w:t>
      </w:r>
      <w:r w:rsidR="009A73C6">
        <w:rPr>
          <w:color w:val="000000"/>
        </w:rPr>
        <w:t>30</w:t>
      </w:r>
      <w:r w:rsidRPr="00072594">
        <w:rPr>
          <w:color w:val="000000"/>
        </w:rPr>
        <w:t xml:space="preserve"> продолжительностью </w:t>
      </w:r>
      <w:r w:rsidR="009A73C6">
        <w:rPr>
          <w:color w:val="000000"/>
        </w:rPr>
        <w:t>30</w:t>
      </w:r>
      <w:r w:rsidRPr="00072594">
        <w:rPr>
          <w:color w:val="000000"/>
        </w:rPr>
        <w:t xml:space="preserve"> </w:t>
      </w:r>
      <w:r w:rsidR="009A73C6">
        <w:rPr>
          <w:color w:val="000000"/>
        </w:rPr>
        <w:t>минут</w:t>
      </w:r>
      <w:r w:rsidR="00AF2EC3">
        <w:rPr>
          <w:color w:val="000000"/>
        </w:rPr>
        <w:t xml:space="preserve"> </w:t>
      </w:r>
      <w:r w:rsidRPr="00072594">
        <w:rPr>
          <w:color w:val="000000"/>
        </w:rPr>
        <w:t xml:space="preserve"> в течение рабочего дня. Данный перерыв не включается в рабочее время и не оплачивается.</w:t>
      </w:r>
    </w:p>
    <w:p w:rsidR="00E3578A" w:rsidRPr="00072594" w:rsidRDefault="00E3578A" w:rsidP="00072594">
      <w:pPr>
        <w:pStyle w:val="a3"/>
        <w:shd w:val="clear" w:color="auto" w:fill="FFFFFF"/>
        <w:spacing w:before="0" w:beforeAutospacing="0" w:after="0" w:afterAutospacing="0"/>
        <w:jc w:val="both"/>
        <w:rPr>
          <w:color w:val="000000"/>
        </w:rPr>
      </w:pPr>
      <w:r w:rsidRPr="00072594">
        <w:rPr>
          <w:color w:val="000000"/>
        </w:rPr>
        <w:t>Работникам, занятым по условиям непрерывной работы, в течение рабочего дня предоставляется время для приема пищи продолжительностью 30 минут, который не удлиняет рабочий день.</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7.2. При приеме на работу сокращенная продолжительность рабочего времени устанавливается: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для работников, являющихся инвалидами I или II группы, - не более 35 часов в неделю;</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7.3.1. Работодатель обязан установить неполное рабочее время по их просьбе следующим категориям работников: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беременным женщинам;</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одному из родителей (опекуну, попечителю), имеющему ребенка в возрасте до 14 лет (ребенка-инвалида в возрасте до 18 лет);</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лицу, осуществляющему уход за больным членом семьи в соответствии с медицинским заключением, выданным в установленном порядке;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7.4. Максимальная продолжительность ежедневной работы предусмотрена для следующих лиц:</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работников в возрасте от 15 до 16 лет - пять часов;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работников в возрасте от 16 до 18 лет - семь часов;</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учащихся, совмещающих учебу с работой:</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от 14 до 16 лет - два с половиной часа;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от 16 до 18 лет - четыре часа;</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инвалидов - в соответствии с медицинским заключением.</w:t>
      </w:r>
    </w:p>
    <w:p w:rsidR="00DA6D6B" w:rsidRDefault="00EF38AE" w:rsidP="00DA6D6B">
      <w:pPr>
        <w:pStyle w:val="a3"/>
        <w:shd w:val="clear" w:color="auto" w:fill="FFFFFF"/>
        <w:spacing w:before="0" w:beforeAutospacing="0" w:after="0" w:afterAutospacing="0"/>
        <w:jc w:val="both"/>
      </w:pPr>
      <w:r w:rsidRPr="00072594">
        <w:t xml:space="preserve">7.5. Для работников, работающих по совместительству, продолжительность рабочего дня не </w:t>
      </w:r>
      <w:r w:rsidR="00DA6D6B">
        <w:t>должна превышать 4 часов в день.</w:t>
      </w:r>
    </w:p>
    <w:p w:rsidR="00DA6D6B" w:rsidRPr="00DA6D6B" w:rsidRDefault="00DA6D6B" w:rsidP="00DA6D6B">
      <w:pPr>
        <w:pStyle w:val="ConsPlusNormal"/>
        <w:ind w:firstLine="540"/>
        <w:jc w:val="both"/>
        <w:rPr>
          <w:rFonts w:ascii="Times New Roman" w:hAnsi="Times New Roman" w:cs="Times New Roman"/>
          <w:sz w:val="24"/>
          <w:szCs w:val="24"/>
        </w:rPr>
      </w:pPr>
      <w:proofErr w:type="gramStart"/>
      <w:r w:rsidRPr="00DA6D6B">
        <w:rPr>
          <w:rFonts w:ascii="Times New Roman" w:hAnsi="Times New Roman" w:cs="Times New Roman"/>
          <w:sz w:val="24"/>
          <w:szCs w:val="24"/>
        </w:rPr>
        <w:t xml:space="preserve">В соответствии с п.1 </w:t>
      </w:r>
      <w:proofErr w:type="spellStart"/>
      <w:r w:rsidRPr="00DA6D6B">
        <w:rPr>
          <w:rFonts w:ascii="Times New Roman" w:hAnsi="Times New Roman" w:cs="Times New Roman"/>
          <w:sz w:val="24"/>
          <w:szCs w:val="24"/>
        </w:rPr>
        <w:t>пп</w:t>
      </w:r>
      <w:proofErr w:type="spellEnd"/>
      <w:r w:rsidRPr="00DA6D6B">
        <w:rPr>
          <w:rFonts w:ascii="Times New Roman" w:hAnsi="Times New Roman" w:cs="Times New Roman"/>
          <w:sz w:val="24"/>
          <w:szCs w:val="24"/>
        </w:rPr>
        <w:t>. «б» Постановление Минтруда РФ от 30.06.2003 N 41 "Об особенностях работы по совместительству педагогических, медицинских, фармацевтических работников и работников культуры",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r>
        <w:rPr>
          <w:rFonts w:ascii="Times New Roman" w:hAnsi="Times New Roman" w:cs="Times New Roman"/>
          <w:sz w:val="24"/>
          <w:szCs w:val="24"/>
        </w:rPr>
        <w:t xml:space="preserve"> </w:t>
      </w:r>
      <w:r w:rsidRPr="00DA6D6B">
        <w:rPr>
          <w:rFonts w:ascii="Times New Roman" w:hAnsi="Times New Roman" w:cs="Times New Roman"/>
          <w:sz w:val="24"/>
          <w:szCs w:val="24"/>
        </w:rPr>
        <w:t>месячной нормы рабочего времени, исчисленной из установленной продолжительности рабочей</w:t>
      </w:r>
      <w:proofErr w:type="gramEnd"/>
      <w:r w:rsidRPr="00DA6D6B">
        <w:rPr>
          <w:rFonts w:ascii="Times New Roman" w:hAnsi="Times New Roman" w:cs="Times New Roman"/>
          <w:sz w:val="24"/>
          <w:szCs w:val="24"/>
        </w:rPr>
        <w:t xml:space="preserve"> недели.</w:t>
      </w:r>
    </w:p>
    <w:p w:rsidR="00B15726" w:rsidRPr="00072594" w:rsidRDefault="00EF38AE" w:rsidP="00072594">
      <w:pPr>
        <w:pStyle w:val="a3"/>
        <w:shd w:val="clear" w:color="auto" w:fill="FFFFFF"/>
        <w:spacing w:before="0" w:beforeAutospacing="0" w:after="0" w:afterAutospacing="0"/>
        <w:jc w:val="both"/>
        <w:rPr>
          <w:color w:val="000000"/>
        </w:rPr>
      </w:pPr>
      <w:r w:rsidRPr="00072594">
        <w:rPr>
          <w:color w:val="000000"/>
        </w:rPr>
        <w:t xml:space="preserve">7.5.1. Если работник по основному месту работы свободен от исполнения трудовых обязанностей, он может работать по совместительству полный рабочий день. </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при необходимости выполнить сверхурочную работу;</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если работник работает на условиях ненормированного рабочего дня.</w:t>
      </w:r>
    </w:p>
    <w:p w:rsidR="00EF38AE" w:rsidRPr="00072594" w:rsidRDefault="009339AC" w:rsidP="00072594">
      <w:pPr>
        <w:pStyle w:val="a3"/>
        <w:shd w:val="clear" w:color="auto" w:fill="FFFFFF"/>
        <w:spacing w:before="0" w:beforeAutospacing="0" w:after="0" w:afterAutospacing="0"/>
        <w:jc w:val="both"/>
        <w:rPr>
          <w:color w:val="000000"/>
        </w:rPr>
      </w:pPr>
      <w:r w:rsidRPr="00072594">
        <w:rPr>
          <w:color w:val="000000"/>
        </w:rPr>
        <w:t>7.6</w:t>
      </w:r>
      <w:r w:rsidR="00EF38AE" w:rsidRPr="00072594">
        <w:rPr>
          <w:color w:val="000000"/>
        </w:rPr>
        <w:t xml:space="preserve">.1. Сверхурочная работа - работа, выполняемая работником по инициативе </w:t>
      </w:r>
      <w:proofErr w:type="gramStart"/>
      <w:r w:rsidR="00EF38AE" w:rsidRPr="00072594">
        <w:rPr>
          <w:color w:val="000000"/>
        </w:rPr>
        <w:t>работодателя</w:t>
      </w:r>
      <w:proofErr w:type="gramEnd"/>
      <w:r w:rsidR="00EF38AE" w:rsidRPr="00072594">
        <w:rPr>
          <w:color w:val="000000"/>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Работодатель вправе привлекать работника к сверхурочной работе без его согласия в случаях:</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lastRenderedPageBreak/>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F38AE" w:rsidRPr="00072594" w:rsidRDefault="00EF38AE" w:rsidP="00072594">
      <w:pPr>
        <w:pStyle w:val="a3"/>
        <w:shd w:val="clear" w:color="auto" w:fill="FFFFFF"/>
        <w:spacing w:before="0" w:beforeAutospacing="0" w:after="0" w:afterAutospacing="0"/>
        <w:jc w:val="both"/>
        <w:rPr>
          <w:color w:val="000000"/>
        </w:rPr>
      </w:pPr>
      <w:proofErr w:type="gramStart"/>
      <w:r w:rsidRPr="00072594">
        <w:rPr>
          <w:color w:val="000000"/>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F38AE" w:rsidRPr="00072594" w:rsidRDefault="00EF38AE" w:rsidP="00072594">
      <w:pPr>
        <w:pStyle w:val="a3"/>
        <w:shd w:val="clear" w:color="auto" w:fill="FFFFFF"/>
        <w:spacing w:before="0" w:beforeAutospacing="0" w:after="0" w:afterAutospacing="0"/>
        <w:jc w:val="both"/>
        <w:rPr>
          <w:color w:val="000000"/>
        </w:rPr>
      </w:pPr>
      <w:r w:rsidRPr="00072594">
        <w:rPr>
          <w:color w:val="000000"/>
        </w:rPr>
        <w:t>7.7.2. Режим ненормированного рабочего дня - особый режим, в соответствии с которым отдельные работники могут по распоряжению работодател</w:t>
      </w:r>
      <w:r w:rsidR="0008785A" w:rsidRPr="00072594">
        <w:rPr>
          <w:color w:val="000000"/>
        </w:rPr>
        <w:t xml:space="preserve">я при необходимости </w:t>
      </w:r>
      <w:r w:rsidRPr="00072594">
        <w:rPr>
          <w:color w:val="000000"/>
        </w:rPr>
        <w:t xml:space="preserve"> привлекаться к выполнению своих трудовых функций за </w:t>
      </w:r>
      <w:proofErr w:type="gramStart"/>
      <w:r w:rsidRPr="00072594">
        <w:rPr>
          <w:color w:val="000000"/>
        </w:rPr>
        <w:t>пределами</w:t>
      </w:r>
      <w:proofErr w:type="gramEnd"/>
      <w:r w:rsidRPr="00072594">
        <w:rPr>
          <w:color w:val="000000"/>
        </w:rPr>
        <w:t xml:space="preserve"> установленной для них продолжительности рабочего времени.</w:t>
      </w:r>
    </w:p>
    <w:p w:rsidR="00C91C02" w:rsidRDefault="00EF38AE" w:rsidP="00072594">
      <w:pPr>
        <w:pStyle w:val="a3"/>
        <w:shd w:val="clear" w:color="auto" w:fill="FFFFFF"/>
        <w:spacing w:before="0" w:beforeAutospacing="0" w:after="0" w:afterAutospacing="0"/>
        <w:jc w:val="both"/>
        <w:rPr>
          <w:color w:val="000000"/>
        </w:rPr>
      </w:pPr>
      <w:r w:rsidRPr="00072594">
        <w:rPr>
          <w:color w:val="000000"/>
        </w:rPr>
        <w:t xml:space="preserve">Условие о режиме ненормированного рабочего дня обязательно включается в условия трудового договора. </w:t>
      </w:r>
    </w:p>
    <w:p w:rsidR="00EF38AE" w:rsidRPr="00C91C02" w:rsidRDefault="00EF38AE" w:rsidP="00072594">
      <w:pPr>
        <w:pStyle w:val="a3"/>
        <w:shd w:val="clear" w:color="auto" w:fill="FFFFFF"/>
        <w:spacing w:before="0" w:beforeAutospacing="0" w:after="0" w:afterAutospacing="0"/>
        <w:jc w:val="both"/>
        <w:rPr>
          <w:color w:val="000000"/>
        </w:rPr>
      </w:pPr>
      <w:r w:rsidRPr="00072594">
        <w:rPr>
          <w:color w:val="000000"/>
        </w:rPr>
        <w:t>7.8. Работодатель ведет учет времени, фактически отработанного каждым работником в табеле учета рабочего времени.</w:t>
      </w:r>
    </w:p>
    <w:p w:rsidR="00C91C02" w:rsidRDefault="001D31BC" w:rsidP="00072594">
      <w:pPr>
        <w:pStyle w:val="a3"/>
        <w:shd w:val="clear" w:color="auto" w:fill="FFFFFF"/>
        <w:spacing w:before="0" w:beforeAutospacing="0" w:after="0" w:afterAutospacing="0"/>
        <w:jc w:val="both"/>
        <w:rPr>
          <w:color w:val="000000"/>
          <w:shd w:val="clear" w:color="auto" w:fill="F1F2EE"/>
        </w:rPr>
      </w:pPr>
      <w:r w:rsidRPr="00072594">
        <w:rPr>
          <w:color w:val="000000"/>
        </w:rPr>
        <w:t>7.9</w:t>
      </w:r>
      <w:r w:rsidR="00160E1A" w:rsidRPr="00072594">
        <w:rPr>
          <w:color w:val="000000"/>
          <w:shd w:val="clear" w:color="auto" w:fill="F1F2EE"/>
        </w:rPr>
        <w:t xml:space="preserve"> </w:t>
      </w:r>
      <w:proofErr w:type="gramStart"/>
      <w:r w:rsidR="00160E1A" w:rsidRPr="00072594">
        <w:rPr>
          <w:color w:val="000000"/>
          <w:shd w:val="clear" w:color="auto" w:fill="F1F2EE"/>
          <w:lang w:val="en-US"/>
        </w:rPr>
        <w:t>C</w:t>
      </w:r>
      <w:proofErr w:type="spellStart"/>
      <w:proofErr w:type="gramEnd"/>
      <w:r w:rsidR="00160E1A" w:rsidRPr="00072594">
        <w:rPr>
          <w:color w:val="000000"/>
          <w:shd w:val="clear" w:color="auto" w:fill="F1F2EE"/>
        </w:rPr>
        <w:t>огласно</w:t>
      </w:r>
      <w:proofErr w:type="spellEnd"/>
      <w:r w:rsidR="00160E1A" w:rsidRPr="00072594">
        <w:rPr>
          <w:color w:val="000000"/>
          <w:shd w:val="clear" w:color="auto" w:fill="F1F2EE"/>
        </w:rPr>
        <w:t xml:space="preserve"> ст. 329 ТК РФ, работникам, труд которых непосредственно связан с управлением транспортными средствами, не разрешается работа по совместительству, непосредственно связанная с управлением транспортными средствами или управлением движением транспортных. </w:t>
      </w:r>
      <w:r w:rsidRPr="00072594">
        <w:rPr>
          <w:color w:val="000000"/>
          <w:shd w:val="clear" w:color="auto" w:fill="F1F2EE"/>
        </w:rPr>
        <w:t xml:space="preserve">Приказом Минтранса РФ от 20.08.2004 г. N 15 утверждено Положение об особенностях режима рабочего времени и времени отдыха водителей. Пунктом 7 указанного Положения установлено, что нормальная продолжительность рабочего времени водителей не может превышать 40 часов в неделю, а нормальная продолжительность ежедневной работы (смены) превышать 8 часов. Однако пунктом 8 Положения установлено, что в случаях невозможности соблюдения нормальной продолжительности рабочего времени, водителям устанавливается суммированный учет рабочего времени с продолжительностью учетного периода один месяц. </w:t>
      </w:r>
      <w:r w:rsidR="00160E1A" w:rsidRPr="00072594">
        <w:rPr>
          <w:color w:val="000000"/>
          <w:shd w:val="clear" w:color="auto" w:fill="F1F2EE"/>
        </w:rPr>
        <w:t>В соответствии с пунктом 12 указанного Положения, водителям, осуществляющим перевозки для учреждений здравоохранения,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r w:rsidR="00160E1A" w:rsidRPr="00072594">
        <w:rPr>
          <w:color w:val="000000"/>
        </w:rPr>
        <w:br/>
      </w:r>
      <w:proofErr w:type="gramStart"/>
      <w:r w:rsidR="00160E1A" w:rsidRPr="00072594">
        <w:rPr>
          <w:color w:val="000000"/>
          <w:shd w:val="clear" w:color="auto" w:fill="F1F2EE"/>
        </w:rPr>
        <w:t>Кроме того, в соответствии со ст. 99 ТК РФ, на основании письменного согласия работника, он может привлекаться руководителем учреждения к сверхурочной работе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 если ее невыполнение (</w:t>
      </w:r>
      <w:proofErr w:type="spellStart"/>
      <w:r w:rsidR="00160E1A" w:rsidRPr="00072594">
        <w:rPr>
          <w:color w:val="000000"/>
          <w:shd w:val="clear" w:color="auto" w:fill="F1F2EE"/>
        </w:rPr>
        <w:t>незавершение</w:t>
      </w:r>
      <w:proofErr w:type="spellEnd"/>
      <w:r w:rsidR="00160E1A" w:rsidRPr="00072594">
        <w:rPr>
          <w:color w:val="000000"/>
          <w:shd w:val="clear" w:color="auto" w:fill="F1F2EE"/>
        </w:rPr>
        <w:t>) может создать угрозу жизни или здоровью людей, а</w:t>
      </w:r>
      <w:proofErr w:type="gramEnd"/>
      <w:r w:rsidR="00160E1A" w:rsidRPr="00072594">
        <w:rPr>
          <w:color w:val="000000"/>
          <w:shd w:val="clear" w:color="auto" w:fill="F1F2EE"/>
        </w:rPr>
        <w:t xml:space="preserve"> также в случае неявки сменяющего работника, если работа не допускает перерыва.</w:t>
      </w:r>
      <w:r w:rsidR="00160E1A" w:rsidRPr="00072594">
        <w:rPr>
          <w:color w:val="000000"/>
        </w:rPr>
        <w:br/>
      </w:r>
      <w:proofErr w:type="gramStart"/>
      <w:r w:rsidR="00160E1A" w:rsidRPr="00072594">
        <w:rPr>
          <w:color w:val="000000"/>
          <w:shd w:val="clear" w:color="auto" w:fill="F1F2EE"/>
        </w:rPr>
        <w:t>Следует иметь ввиду, что, в соответствии со ст. 152 ТК РФ, сверхурочная работа оплачивается за первые 2 часа работы не менее чем в полуторном размере, за последующие часы - не менее чем в двойном размере, а продолжительность сверхурочной работы, согласно ст. 99 ТК РФ, не должна превышать для каждого работника 4 часов в течение 2 дней подряд и 120 часов в</w:t>
      </w:r>
      <w:proofErr w:type="gramEnd"/>
      <w:r w:rsidR="00160E1A" w:rsidRPr="00072594">
        <w:rPr>
          <w:color w:val="000000"/>
          <w:shd w:val="clear" w:color="auto" w:fill="F1F2EE"/>
        </w:rPr>
        <w:t xml:space="preserve"> год.</w:t>
      </w:r>
    </w:p>
    <w:p w:rsidR="001D31BC" w:rsidRPr="00072594" w:rsidRDefault="00160E1A" w:rsidP="00072594">
      <w:pPr>
        <w:pStyle w:val="a3"/>
        <w:shd w:val="clear" w:color="auto" w:fill="FFFFFF"/>
        <w:spacing w:before="0" w:beforeAutospacing="0" w:after="0" w:afterAutospacing="0"/>
        <w:jc w:val="both"/>
        <w:rPr>
          <w:color w:val="000000"/>
        </w:rPr>
      </w:pPr>
      <w:r w:rsidRPr="00072594">
        <w:rPr>
          <w:color w:val="000000"/>
          <w:shd w:val="clear" w:color="auto" w:fill="F1F2EE"/>
        </w:rPr>
        <w:t xml:space="preserve">Таким образом, водители скорой медицинской помощи не вправе работать по совместительству по той же должности, а, следовательно, и получать надбавку за стаж по совместительству. Но при этом допускается установление для данной категории работников суммированного учета рабочего времени с максимально возможной </w:t>
      </w:r>
      <w:r w:rsidRPr="00072594">
        <w:rPr>
          <w:color w:val="000000"/>
          <w:shd w:val="clear" w:color="auto" w:fill="F1F2EE"/>
        </w:rPr>
        <w:lastRenderedPageBreak/>
        <w:t>продолжительностью смены 12 часов, а также привлечение указанных работников к сверхурочной работе не более 120 часов в год.</w:t>
      </w:r>
    </w:p>
    <w:p w:rsidR="001D31BC" w:rsidRPr="00072594" w:rsidRDefault="001D31BC" w:rsidP="00072594">
      <w:pPr>
        <w:pStyle w:val="3"/>
        <w:shd w:val="clear" w:color="auto" w:fill="FFFFFF"/>
        <w:spacing w:before="0" w:beforeAutospacing="0" w:after="0" w:afterAutospacing="0"/>
        <w:jc w:val="both"/>
        <w:rPr>
          <w:color w:val="000000"/>
          <w:sz w:val="24"/>
          <w:szCs w:val="24"/>
        </w:rPr>
      </w:pPr>
    </w:p>
    <w:p w:rsidR="001D31BC" w:rsidRPr="001D31BC" w:rsidRDefault="001D31BC" w:rsidP="00EF38AE">
      <w:pPr>
        <w:pStyle w:val="3"/>
        <w:shd w:val="clear" w:color="auto" w:fill="FFFFFF"/>
        <w:spacing w:before="0" w:beforeAutospacing="0" w:after="0" w:afterAutospacing="0"/>
        <w:rPr>
          <w:rFonts w:ascii="Verdana" w:hAnsi="Verdana" w:cs="Arial"/>
          <w:color w:val="000000"/>
          <w:sz w:val="18"/>
          <w:szCs w:val="18"/>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8. ВРЕМЯ ОТДЫХА</w:t>
      </w:r>
    </w:p>
    <w:p w:rsidR="002E0980" w:rsidRDefault="002E0980" w:rsidP="00072594">
      <w:pPr>
        <w:jc w:val="both"/>
      </w:pPr>
    </w:p>
    <w:p w:rsidR="00EF38AE" w:rsidRPr="00C91C02" w:rsidRDefault="00EF38AE" w:rsidP="00072594">
      <w:pPr>
        <w:jc w:val="both"/>
      </w:pPr>
      <w:r w:rsidRPr="00C91C02">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8.2. Видами времени отдыха являются:</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перерывы в течение рабочего дня (смены);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ежедневный (междусменный) отдых;</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выходные дни (еженедельный непрерывный отдых);</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нерабочие праздничные дни;</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отпуска.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8.3. Работникам предоставляется следующее время отдыха: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1) перерыв для отдыха и питания с 13.00 до 14.00, продолжительностью один час в течение рабочего дня;</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2) два выходных дня - суббота, воскресенье;</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3) нерабочие праздничные дни:</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- 1, 2, 3, 4 и 5 января - Новогодние каникулы;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- 7 января - Рождество Христово;</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- 23 февраля - День защитника Отечества;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- 8 марта - Международный женский день;</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- 1 мая - Праздник Весны и Труда;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- 9 мая - День Победы;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- 12 июня - День России;</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- 4 ноября - День народного единства.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4) ежегодные отпуска с сохранением места работы (должности) и среднего заработка.</w:t>
      </w:r>
    </w:p>
    <w:p w:rsidR="00C91C02" w:rsidRDefault="00EF38AE" w:rsidP="00072594">
      <w:pPr>
        <w:pStyle w:val="a3"/>
        <w:shd w:val="clear" w:color="auto" w:fill="FFFFFF"/>
        <w:spacing w:before="0" w:beforeAutospacing="0" w:after="0" w:afterAutospacing="0"/>
        <w:jc w:val="both"/>
        <w:rPr>
          <w:color w:val="000000"/>
        </w:rPr>
      </w:pPr>
      <w:r w:rsidRPr="00C91C02">
        <w:rPr>
          <w:color w:val="000000"/>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F38AE" w:rsidRPr="00C91C02" w:rsidRDefault="00C91C02" w:rsidP="00072594">
      <w:pPr>
        <w:pStyle w:val="a3"/>
        <w:shd w:val="clear" w:color="auto" w:fill="FFFFFF"/>
        <w:spacing w:before="0" w:beforeAutospacing="0" w:after="0" w:afterAutospacing="0"/>
        <w:jc w:val="both"/>
        <w:rPr>
          <w:color w:val="000000"/>
        </w:rPr>
      </w:pPr>
      <w:r>
        <w:rPr>
          <w:color w:val="000000"/>
        </w:rPr>
        <w:t xml:space="preserve"> Для работников входящих в состав выездной бригады в течение времени исполнения должностных обязанностей предоставляется 30 минут для приема пищи. При суммированном учете рабочего времени, время работы и отдыха определяется исходя из графиков сменности и производственного календаря.</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160E1A" w:rsidRPr="00C91C02">
        <w:rPr>
          <w:color w:val="000000"/>
        </w:rPr>
        <w:t xml:space="preserve"> 1</w:t>
      </w:r>
      <w:r w:rsidR="00160E1A" w:rsidRPr="002E0980">
        <w:rPr>
          <w:color w:val="000000"/>
        </w:rPr>
        <w:t xml:space="preserve">2- </w:t>
      </w:r>
      <w:r w:rsidR="00160E1A" w:rsidRPr="00C91C02">
        <w:rPr>
          <w:color w:val="000000"/>
        </w:rPr>
        <w:t>дополнительных дней отпуска – медицинскому персоналу</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женщинам - перед отпуском по беременности и родам или непосредственно после него;</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работникам в возрасте до восемнадцати лет;</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работникам, усыновившим ребенка (детей) в возрасте до трех месяцев;</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совместителям одновременно с ежегодным оплачиваемым отпуском по основному месту работы;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в других случаях, предусмотренных федеральными законами.</w:t>
      </w:r>
    </w:p>
    <w:p w:rsidR="000A0203" w:rsidRPr="00C91C02" w:rsidRDefault="00EF38AE" w:rsidP="00072594">
      <w:pPr>
        <w:pStyle w:val="a3"/>
        <w:shd w:val="clear" w:color="auto" w:fill="FFFFFF"/>
        <w:spacing w:before="0" w:beforeAutospacing="0" w:after="0" w:afterAutospacing="0"/>
        <w:jc w:val="both"/>
        <w:rPr>
          <w:color w:val="000000"/>
        </w:rPr>
      </w:pPr>
      <w:r w:rsidRPr="00C91C02">
        <w:rPr>
          <w:color w:val="000000"/>
        </w:rPr>
        <w:lastRenderedPageBreak/>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xml:space="preserve">8.4.4.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C91C02">
        <w:rPr>
          <w:color w:val="000000"/>
        </w:rPr>
        <w:t>позднее</w:t>
      </w:r>
      <w:proofErr w:type="gramEnd"/>
      <w:r w:rsidRPr="00C91C02">
        <w:rPr>
          <w:color w:val="000000"/>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8.7.1. Работодатель обязан на основании письменного заявления работника предоставить отпуск без сохранения заработной платы: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участникам Великой Отечественной войны - до 35 календарных дней в году;</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работающим пенсионерам по старости (по возрасту) - до 14 календарных дней в году;</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работающим инвалидам - до 60 календарных дней в году;</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работникам в случаях рождения ребенка, регистрации брака, смерти близких родственников - до пяти календарных дней;</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в других случаях, предусмотренных Трудовым кодексом Российской Федерации, иными федеральными законами.</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072594" w:rsidRPr="00C91C02"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9. ОПЛАТА ТРУДА</w:t>
      </w:r>
    </w:p>
    <w:p w:rsidR="002E0980" w:rsidRDefault="002E0980" w:rsidP="00072594">
      <w:pPr>
        <w:jc w:val="both"/>
      </w:pPr>
    </w:p>
    <w:p w:rsidR="00EF38AE" w:rsidRPr="00C91C02" w:rsidRDefault="002E0980" w:rsidP="00072594">
      <w:pPr>
        <w:jc w:val="both"/>
      </w:pPr>
      <w:r>
        <w:t xml:space="preserve">9.1. </w:t>
      </w:r>
      <w:r w:rsidR="007F3252">
        <w:t>Действующая</w:t>
      </w:r>
      <w:r w:rsidR="00EF38AE" w:rsidRPr="00C91C02">
        <w:t xml:space="preserve"> у </w:t>
      </w:r>
      <w:r>
        <w:t>р</w:t>
      </w:r>
      <w:r w:rsidR="00EF38AE" w:rsidRPr="00C91C02">
        <w:t>аботодателя сис</w:t>
      </w:r>
      <w:r w:rsidR="007F3252">
        <w:t>тем</w:t>
      </w:r>
      <w:r>
        <w:t>а</w:t>
      </w:r>
      <w:r w:rsidR="007F3252">
        <w:t xml:space="preserve"> оплаты труда, закреплена в Положении об оплате труда.</w:t>
      </w:r>
      <w:r w:rsidR="000A0203" w:rsidRPr="00C91C02">
        <w:t xml:space="preserve"> </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9.1.1. Размер должностного оклада устанавливается на основании штатного расписания Общества.</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9.2. В случае установления работнику неполного рабочего времени оплата труда производится пропорционально отработанному им времени.</w:t>
      </w:r>
    </w:p>
    <w:p w:rsidR="00EF38AE" w:rsidRPr="00C91C02" w:rsidRDefault="000A0203" w:rsidP="00072594">
      <w:pPr>
        <w:pStyle w:val="a3"/>
        <w:shd w:val="clear" w:color="auto" w:fill="FFFFFF"/>
        <w:spacing w:before="0" w:beforeAutospacing="0" w:after="0" w:afterAutospacing="0"/>
        <w:jc w:val="both"/>
        <w:rPr>
          <w:color w:val="000000"/>
        </w:rPr>
      </w:pPr>
      <w:r w:rsidRPr="00C91C02">
        <w:rPr>
          <w:color w:val="000000"/>
        </w:rPr>
        <w:t>9.3</w:t>
      </w:r>
      <w:r w:rsidR="00EF38AE" w:rsidRPr="00C91C02">
        <w:rPr>
          <w:color w:val="000000"/>
        </w:rPr>
        <w:t>. Выплата заработной платы производится в валюте РФ в кассе Общества.</w:t>
      </w:r>
    </w:p>
    <w:p w:rsidR="00EF38AE" w:rsidRPr="00C91C02" w:rsidRDefault="000A0203" w:rsidP="00072594">
      <w:pPr>
        <w:pStyle w:val="a3"/>
        <w:shd w:val="clear" w:color="auto" w:fill="FFFFFF"/>
        <w:spacing w:before="0" w:beforeAutospacing="0" w:after="0" w:afterAutospacing="0"/>
        <w:jc w:val="both"/>
        <w:rPr>
          <w:color w:val="000000"/>
        </w:rPr>
      </w:pPr>
      <w:r w:rsidRPr="00C91C02">
        <w:rPr>
          <w:color w:val="000000"/>
        </w:rPr>
        <w:t>9.4.</w:t>
      </w:r>
      <w:r w:rsidR="00EF38AE" w:rsidRPr="00C91C02">
        <w:rPr>
          <w:color w:val="000000"/>
        </w:rPr>
        <w:t xml:space="preserve"> Заработная плата может быть выплачена в безналичной денежной форме путем ее перечисления на указанный работником расчетный</w:t>
      </w:r>
      <w:r w:rsidR="007F3252">
        <w:rPr>
          <w:color w:val="000000"/>
        </w:rPr>
        <w:t xml:space="preserve"> счет.</w:t>
      </w:r>
    </w:p>
    <w:p w:rsidR="00EF38AE" w:rsidRPr="00C91C02" w:rsidRDefault="000A0203" w:rsidP="00072594">
      <w:pPr>
        <w:pStyle w:val="a3"/>
        <w:shd w:val="clear" w:color="auto" w:fill="FFFFFF"/>
        <w:spacing w:before="0" w:beforeAutospacing="0" w:after="0" w:afterAutospacing="0"/>
        <w:jc w:val="both"/>
        <w:rPr>
          <w:color w:val="000000"/>
        </w:rPr>
      </w:pPr>
      <w:r w:rsidRPr="00C91C02">
        <w:rPr>
          <w:color w:val="000000"/>
        </w:rPr>
        <w:t>9.5</w:t>
      </w:r>
      <w:r w:rsidR="00EF38AE" w:rsidRPr="00C91C02">
        <w:rPr>
          <w:color w:val="000000"/>
        </w:rPr>
        <w:t>. Работодатель с заработной платы работника перечисляет налоги в размерах и порядке, предусмотренном действующим законодательством РФ.</w:t>
      </w:r>
    </w:p>
    <w:p w:rsidR="00EF38AE" w:rsidRPr="00C91C02" w:rsidRDefault="000A0203" w:rsidP="00072594">
      <w:pPr>
        <w:pStyle w:val="a3"/>
        <w:shd w:val="clear" w:color="auto" w:fill="FFFFFF"/>
        <w:spacing w:before="0" w:beforeAutospacing="0" w:after="0" w:afterAutospacing="0"/>
        <w:jc w:val="both"/>
        <w:rPr>
          <w:color w:val="000000"/>
        </w:rPr>
      </w:pPr>
      <w:r w:rsidRPr="00C91C02">
        <w:rPr>
          <w:color w:val="000000"/>
        </w:rPr>
        <w:t>9.6</w:t>
      </w:r>
      <w:r w:rsidR="00EF38AE" w:rsidRPr="00C91C02">
        <w:rPr>
          <w:color w:val="000000"/>
        </w:rPr>
        <w:t>.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xml:space="preserve">-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w:t>
      </w:r>
      <w:r w:rsidRPr="00C91C02">
        <w:rPr>
          <w:color w:val="000000"/>
        </w:rPr>
        <w:lastRenderedPageBreak/>
        <w:t>перевести работника на другую работу. На период отстранения работникам выплачивается пособие по социальному страхованию;</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xml:space="preserve">- в связи с </w:t>
      </w:r>
      <w:proofErr w:type="spellStart"/>
      <w:r w:rsidRPr="00C91C02">
        <w:rPr>
          <w:color w:val="000000"/>
        </w:rPr>
        <w:t>непрохождением</w:t>
      </w:r>
      <w:proofErr w:type="spellEnd"/>
      <w:r w:rsidRPr="00C91C02">
        <w:rPr>
          <w:color w:val="000000"/>
        </w:rPr>
        <w:t xml:space="preserve"> обучения и проверки знаний и навыков в области охраны труда. Оплата в период простоя производится как за простой;</w:t>
      </w:r>
    </w:p>
    <w:p w:rsidR="00EF38AE" w:rsidRPr="00C91C02" w:rsidRDefault="00EF38AE" w:rsidP="00072594">
      <w:pPr>
        <w:pStyle w:val="a3"/>
        <w:shd w:val="clear" w:color="auto" w:fill="FFFFFF"/>
        <w:spacing w:before="0" w:beforeAutospacing="0" w:after="0" w:afterAutospacing="0"/>
        <w:jc w:val="both"/>
        <w:rPr>
          <w:color w:val="000000"/>
        </w:rPr>
      </w:pPr>
      <w:r w:rsidRPr="00C91C02">
        <w:rPr>
          <w:color w:val="000000"/>
        </w:rPr>
        <w:t xml:space="preserve">- в связи с </w:t>
      </w:r>
      <w:proofErr w:type="spellStart"/>
      <w:r w:rsidRPr="00C91C02">
        <w:rPr>
          <w:color w:val="000000"/>
        </w:rPr>
        <w:t>непрохождением</w:t>
      </w:r>
      <w:proofErr w:type="spellEnd"/>
      <w:r w:rsidRPr="00C91C02">
        <w:rPr>
          <w:color w:val="000000"/>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072594" w:rsidRPr="00C91C02" w:rsidRDefault="00072594" w:rsidP="00072594">
      <w:pPr>
        <w:pStyle w:val="3"/>
        <w:shd w:val="clear" w:color="auto" w:fill="FFFFFF"/>
        <w:spacing w:before="0" w:beforeAutospacing="0" w:after="0" w:afterAutospacing="0"/>
        <w:jc w:val="both"/>
        <w:rPr>
          <w:color w:val="000000"/>
          <w:sz w:val="24"/>
          <w:szCs w:val="24"/>
        </w:rPr>
      </w:pPr>
    </w:p>
    <w:p w:rsidR="00EF38AE" w:rsidRPr="002E0980" w:rsidRDefault="00EF38AE"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10. ОТВЕТСТВЕННОСТЬ СТОРОН</w:t>
      </w:r>
    </w:p>
    <w:p w:rsidR="002E0980" w:rsidRDefault="002E0980" w:rsidP="00072594">
      <w:pPr>
        <w:shd w:val="clear" w:color="auto" w:fill="FFFFFF"/>
        <w:jc w:val="both"/>
      </w:pPr>
    </w:p>
    <w:p w:rsidR="00885E2F" w:rsidRPr="00C91C02" w:rsidRDefault="007F3252" w:rsidP="00072594">
      <w:pPr>
        <w:shd w:val="clear" w:color="auto" w:fill="FFFFFF"/>
        <w:jc w:val="both"/>
      </w:pPr>
      <w:r>
        <w:t>10</w:t>
      </w:r>
      <w:r w:rsidR="00885E2F" w:rsidRPr="00C91C02">
        <w:t>.1. Ответственность работника:</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.1.2. Работодатель имеет право применить следующие дисциплинарные взыскания:</w:t>
      </w:r>
    </w:p>
    <w:p w:rsidR="00885E2F" w:rsidRPr="00C91C02" w:rsidRDefault="00885E2F" w:rsidP="00072594">
      <w:pPr>
        <w:pStyle w:val="a3"/>
        <w:shd w:val="clear" w:color="auto" w:fill="FFFFFF"/>
        <w:spacing w:before="0" w:beforeAutospacing="0" w:after="0" w:afterAutospacing="0"/>
        <w:jc w:val="both"/>
        <w:rPr>
          <w:color w:val="000000"/>
        </w:rPr>
      </w:pPr>
      <w:r w:rsidRPr="00C91C02">
        <w:rPr>
          <w:color w:val="000000"/>
        </w:rPr>
        <w:t>- замечание;</w:t>
      </w:r>
    </w:p>
    <w:p w:rsidR="00885E2F" w:rsidRPr="00C91C02" w:rsidRDefault="00885E2F" w:rsidP="00072594">
      <w:pPr>
        <w:pStyle w:val="a3"/>
        <w:shd w:val="clear" w:color="auto" w:fill="FFFFFF"/>
        <w:spacing w:before="0" w:beforeAutospacing="0" w:after="0" w:afterAutospacing="0"/>
        <w:jc w:val="both"/>
        <w:rPr>
          <w:color w:val="000000"/>
        </w:rPr>
      </w:pPr>
      <w:r w:rsidRPr="00C91C02">
        <w:rPr>
          <w:color w:val="000000"/>
        </w:rPr>
        <w:t>- выговор;</w:t>
      </w:r>
    </w:p>
    <w:p w:rsidR="00885E2F" w:rsidRPr="00C91C02" w:rsidRDefault="00885E2F" w:rsidP="00072594">
      <w:pPr>
        <w:pStyle w:val="a3"/>
        <w:shd w:val="clear" w:color="auto" w:fill="FFFFFF"/>
        <w:spacing w:before="0" w:beforeAutospacing="0" w:after="0" w:afterAutospacing="0"/>
        <w:jc w:val="both"/>
        <w:rPr>
          <w:color w:val="000000"/>
        </w:rPr>
      </w:pPr>
      <w:r w:rsidRPr="00C91C02">
        <w:rPr>
          <w:color w:val="000000"/>
        </w:rPr>
        <w:t>- увольнение по соответствующим основаниям, предусмотренным Трудовым кодексом РФ.</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 xml:space="preserve">.1.4.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00885E2F" w:rsidRPr="00C91C02">
        <w:rPr>
          <w:color w:val="000000"/>
        </w:rPr>
        <w:t>Непредоставление</w:t>
      </w:r>
      <w:proofErr w:type="spellEnd"/>
      <w:r w:rsidR="00885E2F" w:rsidRPr="00C91C02">
        <w:rPr>
          <w:color w:val="000000"/>
        </w:rPr>
        <w:t xml:space="preserve"> работником объяснения не является препятствием для применения дисциплинарного взыскания.</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lastRenderedPageBreak/>
        <w:t>10</w:t>
      </w:r>
      <w:r w:rsidR="00885E2F" w:rsidRPr="00C91C02">
        <w:rPr>
          <w:color w:val="000000"/>
        </w:rPr>
        <w:t>.1.10. В течение срока действия дисциплина</w:t>
      </w:r>
      <w:r>
        <w:rPr>
          <w:color w:val="000000"/>
        </w:rPr>
        <w:t xml:space="preserve">рного взыскания меры поощрения, </w:t>
      </w:r>
      <w:r w:rsidR="00885E2F" w:rsidRPr="00C91C02">
        <w:rPr>
          <w:color w:val="000000"/>
        </w:rPr>
        <w:t>к работнику не применяются.</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 xml:space="preserve">.1.16. Работник освобождается от материальной ответственности в случаях возникновения ущерба </w:t>
      </w:r>
      <w:proofErr w:type="gramStart"/>
      <w:r w:rsidR="00885E2F" w:rsidRPr="00C91C02">
        <w:rPr>
          <w:color w:val="000000"/>
        </w:rPr>
        <w:t>вследствие</w:t>
      </w:r>
      <w:proofErr w:type="gramEnd"/>
      <w:r w:rsidR="00885E2F" w:rsidRPr="00C91C02">
        <w:rPr>
          <w:color w:val="000000"/>
        </w:rPr>
        <w:t>:</w:t>
      </w:r>
    </w:p>
    <w:p w:rsidR="00885E2F" w:rsidRPr="00C91C02" w:rsidRDefault="00885E2F" w:rsidP="00072594">
      <w:pPr>
        <w:pStyle w:val="a3"/>
        <w:shd w:val="clear" w:color="auto" w:fill="FFFFFF"/>
        <w:spacing w:before="0" w:beforeAutospacing="0" w:after="0" w:afterAutospacing="0"/>
        <w:jc w:val="both"/>
        <w:rPr>
          <w:color w:val="000000"/>
        </w:rPr>
      </w:pPr>
      <w:r w:rsidRPr="00C91C02">
        <w:rPr>
          <w:color w:val="000000"/>
        </w:rPr>
        <w:t>- непреодолимой силы;</w:t>
      </w:r>
    </w:p>
    <w:p w:rsidR="00885E2F" w:rsidRPr="00C91C02" w:rsidRDefault="00885E2F" w:rsidP="00072594">
      <w:pPr>
        <w:pStyle w:val="a3"/>
        <w:shd w:val="clear" w:color="auto" w:fill="FFFFFF"/>
        <w:spacing w:before="0" w:beforeAutospacing="0" w:after="0" w:afterAutospacing="0"/>
        <w:jc w:val="both"/>
        <w:rPr>
          <w:color w:val="000000"/>
        </w:rPr>
      </w:pPr>
      <w:r w:rsidRPr="00C91C02">
        <w:rPr>
          <w:color w:val="000000"/>
        </w:rPr>
        <w:t>- крайней необходимости или необходимой обороны;</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85E2F" w:rsidRPr="00C91C02" w:rsidRDefault="007F3252" w:rsidP="00072594">
      <w:pPr>
        <w:pStyle w:val="a3"/>
        <w:shd w:val="clear" w:color="auto" w:fill="FFFFFF"/>
        <w:spacing w:before="0" w:beforeAutospacing="0" w:after="0" w:afterAutospacing="0"/>
        <w:jc w:val="both"/>
        <w:rPr>
          <w:color w:val="000000"/>
        </w:rPr>
      </w:pPr>
      <w:r>
        <w:rPr>
          <w:color w:val="000000"/>
        </w:rPr>
        <w:t>10</w:t>
      </w:r>
      <w:r w:rsidR="00885E2F" w:rsidRPr="00C91C02">
        <w:rPr>
          <w:color w:val="000000"/>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 xml:space="preserve">.1.24.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w:t>
      </w:r>
      <w:r w:rsidR="00885E2F" w:rsidRPr="00072594">
        <w:rPr>
          <w:color w:val="000000"/>
        </w:rPr>
        <w:lastRenderedPageBreak/>
        <w:t>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85E2F" w:rsidRPr="00072594" w:rsidRDefault="007F3252" w:rsidP="00072594">
      <w:pPr>
        <w:pStyle w:val="a3"/>
        <w:shd w:val="clear" w:color="auto" w:fill="FFFFFF"/>
        <w:spacing w:before="0" w:beforeAutospacing="0" w:after="0" w:afterAutospacing="0"/>
        <w:jc w:val="both"/>
        <w:rPr>
          <w:color w:val="000000"/>
        </w:rPr>
      </w:pPr>
      <w:r>
        <w:rPr>
          <w:color w:val="000000"/>
        </w:rPr>
        <w:t>10</w:t>
      </w:r>
      <w:r w:rsidR="00885E2F" w:rsidRPr="00072594">
        <w:rPr>
          <w:color w:val="000000"/>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11.2. Ответственность Работодателя:</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11.2.2. Работодатель, причинивший ущерб работнику, возмещает этот ущерб в соответствии с Трудовым кодексом РФ и иными федеральными законами.</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11.2.4. Работодатель обязан возместить работнику не полученный им заработок во всех случаях незаконного лишения его возможности трудиться.</w:t>
      </w:r>
    </w:p>
    <w:p w:rsidR="00072594" w:rsidRDefault="00072594" w:rsidP="00072594">
      <w:pPr>
        <w:pStyle w:val="3"/>
        <w:shd w:val="clear" w:color="auto" w:fill="FFFFFF"/>
        <w:spacing w:before="0" w:beforeAutospacing="0" w:after="0" w:afterAutospacing="0"/>
        <w:jc w:val="both"/>
        <w:rPr>
          <w:color w:val="000000"/>
          <w:sz w:val="24"/>
          <w:szCs w:val="24"/>
        </w:rPr>
      </w:pPr>
    </w:p>
    <w:p w:rsidR="00885E2F" w:rsidRPr="002E0980" w:rsidRDefault="00885E2F" w:rsidP="002E0980">
      <w:pPr>
        <w:pStyle w:val="3"/>
        <w:shd w:val="clear" w:color="auto" w:fill="FFFFFF"/>
        <w:spacing w:before="0" w:beforeAutospacing="0" w:after="0" w:afterAutospacing="0"/>
        <w:jc w:val="center"/>
        <w:rPr>
          <w:b w:val="0"/>
          <w:color w:val="000000"/>
          <w:sz w:val="24"/>
          <w:szCs w:val="24"/>
        </w:rPr>
      </w:pPr>
      <w:r w:rsidRPr="002E0980">
        <w:rPr>
          <w:b w:val="0"/>
          <w:color w:val="000000"/>
          <w:sz w:val="24"/>
          <w:szCs w:val="24"/>
        </w:rPr>
        <w:t>12. ЗАКЛЮЧИТЕЛЬНЫЕ ПОЛОЖЕНИЯ</w:t>
      </w:r>
    </w:p>
    <w:p w:rsidR="00885E2F" w:rsidRPr="00072594" w:rsidRDefault="00885E2F" w:rsidP="00072594">
      <w:pPr>
        <w:shd w:val="clear" w:color="auto" w:fill="FFFFFF"/>
        <w:jc w:val="both"/>
        <w:rPr>
          <w:color w:val="000000"/>
        </w:rPr>
      </w:pP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885E2F" w:rsidRPr="00072594" w:rsidRDefault="00885E2F" w:rsidP="00072594">
      <w:pPr>
        <w:pStyle w:val="a3"/>
        <w:shd w:val="clear" w:color="auto" w:fill="FFFFFF"/>
        <w:spacing w:before="0" w:beforeAutospacing="0" w:after="0" w:afterAutospacing="0"/>
        <w:jc w:val="both"/>
        <w:rPr>
          <w:color w:val="000000"/>
        </w:rPr>
      </w:pPr>
      <w:r w:rsidRPr="00072594">
        <w:rPr>
          <w:color w:val="000000"/>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85E2F" w:rsidRPr="00072594" w:rsidRDefault="00885E2F" w:rsidP="00072594">
      <w:pPr>
        <w:pStyle w:val="a3"/>
        <w:shd w:val="clear" w:color="auto" w:fill="FFFFFF"/>
        <w:spacing w:before="0" w:beforeAutospacing="0" w:after="0" w:afterAutospacing="0"/>
        <w:jc w:val="both"/>
        <w:rPr>
          <w:color w:val="000000"/>
        </w:rPr>
      </w:pPr>
    </w:p>
    <w:p w:rsidR="00EF38AE" w:rsidRPr="00072594" w:rsidRDefault="00EF38AE" w:rsidP="00072594">
      <w:pPr>
        <w:jc w:val="both"/>
        <w:rPr>
          <w:color w:val="000000"/>
          <w:shd w:val="clear" w:color="auto" w:fill="F1F2EE"/>
        </w:rPr>
      </w:pPr>
    </w:p>
    <w:p w:rsidR="00EF38AE" w:rsidRPr="00072594" w:rsidRDefault="00EF38AE" w:rsidP="00072594">
      <w:pPr>
        <w:jc w:val="both"/>
        <w:rPr>
          <w:color w:val="000000"/>
          <w:shd w:val="clear" w:color="auto" w:fill="F1F2EE"/>
        </w:rPr>
      </w:pPr>
    </w:p>
    <w:p w:rsidR="00EF38AE" w:rsidRPr="00072594" w:rsidRDefault="00EF38AE" w:rsidP="00072594">
      <w:pPr>
        <w:jc w:val="both"/>
        <w:rPr>
          <w:color w:val="000000"/>
          <w:shd w:val="clear" w:color="auto" w:fill="F1F2EE"/>
        </w:rPr>
      </w:pPr>
    </w:p>
    <w:p w:rsidR="00EF38AE" w:rsidRPr="00072594" w:rsidRDefault="00EF38AE" w:rsidP="00072594">
      <w:pPr>
        <w:jc w:val="both"/>
        <w:rPr>
          <w:color w:val="000000"/>
          <w:shd w:val="clear" w:color="auto" w:fill="F1F2EE"/>
        </w:rPr>
      </w:pPr>
    </w:p>
    <w:p w:rsidR="00EF38AE" w:rsidRPr="00072594" w:rsidRDefault="00EF38AE" w:rsidP="00072594">
      <w:pPr>
        <w:jc w:val="both"/>
        <w:rPr>
          <w:color w:val="000000"/>
          <w:shd w:val="clear" w:color="auto" w:fill="F1F2EE"/>
        </w:rPr>
      </w:pPr>
    </w:p>
    <w:p w:rsidR="00EF38AE" w:rsidRPr="00072594" w:rsidRDefault="00EF38AE" w:rsidP="00072594">
      <w:pPr>
        <w:jc w:val="both"/>
        <w:rPr>
          <w:color w:val="000000"/>
          <w:shd w:val="clear" w:color="auto" w:fill="F1F2EE"/>
        </w:rPr>
      </w:pPr>
    </w:p>
    <w:p w:rsidR="008B3FC1" w:rsidRDefault="008B3FC1">
      <w:pPr>
        <w:rPr>
          <w:sz w:val="32"/>
          <w:szCs w:val="32"/>
        </w:rPr>
      </w:pPr>
      <w:r>
        <w:rPr>
          <w:sz w:val="32"/>
          <w:szCs w:val="32"/>
        </w:rPr>
        <w:br w:type="page"/>
      </w:r>
    </w:p>
    <w:p w:rsidR="007F3252" w:rsidRDefault="007F3252" w:rsidP="002E0980">
      <w:pPr>
        <w:rPr>
          <w:sz w:val="32"/>
          <w:szCs w:val="32"/>
        </w:rPr>
      </w:pPr>
    </w:p>
    <w:p w:rsidR="00005805" w:rsidRDefault="00005805" w:rsidP="00005805">
      <w:pPr>
        <w:jc w:val="center"/>
        <w:rPr>
          <w:sz w:val="32"/>
          <w:szCs w:val="32"/>
        </w:rPr>
      </w:pPr>
      <w:r>
        <w:rPr>
          <w:sz w:val="32"/>
          <w:szCs w:val="32"/>
        </w:rPr>
        <w:t>Лист ознакомления работников ООО Медицинский центр</w:t>
      </w:r>
    </w:p>
    <w:p w:rsidR="00005805" w:rsidRDefault="00005805" w:rsidP="00005805">
      <w:pPr>
        <w:jc w:val="center"/>
        <w:rPr>
          <w:sz w:val="32"/>
          <w:szCs w:val="32"/>
        </w:rPr>
      </w:pPr>
      <w:r>
        <w:rPr>
          <w:sz w:val="32"/>
          <w:szCs w:val="32"/>
        </w:rPr>
        <w:t xml:space="preserve">«Липецк-НЕОТЛОЖКА» </w:t>
      </w:r>
      <w:proofErr w:type="gramStart"/>
      <w:r>
        <w:rPr>
          <w:sz w:val="32"/>
          <w:szCs w:val="32"/>
        </w:rPr>
        <w:t>с</w:t>
      </w:r>
      <w:proofErr w:type="gramEnd"/>
      <w:r>
        <w:rPr>
          <w:sz w:val="32"/>
          <w:szCs w:val="32"/>
        </w:rPr>
        <w:t xml:space="preserve"> </w:t>
      </w:r>
    </w:p>
    <w:p w:rsidR="00005805" w:rsidRDefault="007F3252" w:rsidP="00005805">
      <w:pPr>
        <w:jc w:val="center"/>
        <w:rPr>
          <w:sz w:val="32"/>
          <w:szCs w:val="32"/>
        </w:rPr>
      </w:pPr>
      <w:r>
        <w:rPr>
          <w:sz w:val="32"/>
          <w:szCs w:val="32"/>
        </w:rPr>
        <w:t>Правилами внутреннего трудового распорядк</w:t>
      </w:r>
      <w:proofErr w:type="gramStart"/>
      <w:r>
        <w:rPr>
          <w:sz w:val="32"/>
          <w:szCs w:val="32"/>
        </w:rPr>
        <w:t>а</w:t>
      </w:r>
      <w:r w:rsidR="00005805" w:rsidRPr="004771FE">
        <w:rPr>
          <w:sz w:val="32"/>
          <w:szCs w:val="32"/>
        </w:rPr>
        <w:t xml:space="preserve"> ОО</w:t>
      </w:r>
      <w:r w:rsidR="00005805">
        <w:rPr>
          <w:sz w:val="32"/>
          <w:szCs w:val="32"/>
        </w:rPr>
        <w:t>О</w:t>
      </w:r>
      <w:proofErr w:type="gramEnd"/>
      <w:r w:rsidR="00005805">
        <w:rPr>
          <w:sz w:val="32"/>
          <w:szCs w:val="32"/>
        </w:rPr>
        <w:t xml:space="preserve"> Медицинский центр </w:t>
      </w:r>
    </w:p>
    <w:p w:rsidR="00005805" w:rsidRDefault="00005805" w:rsidP="00005805">
      <w:pPr>
        <w:jc w:val="center"/>
        <w:rPr>
          <w:sz w:val="32"/>
          <w:szCs w:val="32"/>
        </w:rPr>
      </w:pPr>
      <w:r>
        <w:rPr>
          <w:sz w:val="32"/>
          <w:szCs w:val="32"/>
        </w:rPr>
        <w:t>«Липецк-НЕОТЛОЖКА»</w:t>
      </w:r>
    </w:p>
    <w:p w:rsidR="00005805" w:rsidRDefault="00005805" w:rsidP="00005805">
      <w:pPr>
        <w:jc w:val="center"/>
        <w:rPr>
          <w:sz w:val="32"/>
          <w:szCs w:val="32"/>
        </w:rPr>
      </w:pPr>
    </w:p>
    <w:tbl>
      <w:tblPr>
        <w:tblStyle w:val="a6"/>
        <w:tblW w:w="0" w:type="auto"/>
        <w:tblLook w:val="01E0"/>
      </w:tblPr>
      <w:tblGrid>
        <w:gridCol w:w="1851"/>
        <w:gridCol w:w="1927"/>
        <w:gridCol w:w="2120"/>
        <w:gridCol w:w="1796"/>
        <w:gridCol w:w="1877"/>
      </w:tblGrid>
      <w:tr w:rsidR="00005805" w:rsidTr="002E0980">
        <w:tc>
          <w:tcPr>
            <w:tcW w:w="1851" w:type="dxa"/>
          </w:tcPr>
          <w:p w:rsidR="00005805" w:rsidRDefault="00005805" w:rsidP="00005805">
            <w:pPr>
              <w:jc w:val="center"/>
              <w:rPr>
                <w:sz w:val="32"/>
                <w:szCs w:val="32"/>
              </w:rPr>
            </w:pPr>
            <w:r>
              <w:rPr>
                <w:sz w:val="32"/>
                <w:szCs w:val="32"/>
              </w:rPr>
              <w:t>Ф.И.О.</w:t>
            </w:r>
          </w:p>
        </w:tc>
        <w:tc>
          <w:tcPr>
            <w:tcW w:w="1927" w:type="dxa"/>
          </w:tcPr>
          <w:p w:rsidR="00005805" w:rsidRDefault="00005805" w:rsidP="00005805">
            <w:pPr>
              <w:jc w:val="center"/>
              <w:rPr>
                <w:sz w:val="32"/>
                <w:szCs w:val="32"/>
              </w:rPr>
            </w:pPr>
            <w:r>
              <w:rPr>
                <w:sz w:val="32"/>
                <w:szCs w:val="32"/>
              </w:rPr>
              <w:t>должность</w:t>
            </w:r>
          </w:p>
        </w:tc>
        <w:tc>
          <w:tcPr>
            <w:tcW w:w="2120" w:type="dxa"/>
          </w:tcPr>
          <w:p w:rsidR="00005805" w:rsidRDefault="00005805" w:rsidP="00005805">
            <w:pPr>
              <w:jc w:val="center"/>
              <w:rPr>
                <w:sz w:val="32"/>
                <w:szCs w:val="32"/>
              </w:rPr>
            </w:pPr>
            <w:r>
              <w:rPr>
                <w:sz w:val="32"/>
                <w:szCs w:val="32"/>
              </w:rPr>
              <w:t>ознакомление</w:t>
            </w:r>
          </w:p>
        </w:tc>
        <w:tc>
          <w:tcPr>
            <w:tcW w:w="1796" w:type="dxa"/>
          </w:tcPr>
          <w:p w:rsidR="00005805" w:rsidRDefault="00005805" w:rsidP="00005805">
            <w:pPr>
              <w:jc w:val="center"/>
              <w:rPr>
                <w:sz w:val="32"/>
                <w:szCs w:val="32"/>
              </w:rPr>
            </w:pPr>
            <w:r>
              <w:rPr>
                <w:sz w:val="32"/>
                <w:szCs w:val="32"/>
              </w:rPr>
              <w:t>дата</w:t>
            </w:r>
          </w:p>
        </w:tc>
        <w:tc>
          <w:tcPr>
            <w:tcW w:w="1877" w:type="dxa"/>
          </w:tcPr>
          <w:p w:rsidR="00005805" w:rsidRDefault="00005805" w:rsidP="00005805">
            <w:pPr>
              <w:jc w:val="center"/>
              <w:rPr>
                <w:sz w:val="32"/>
                <w:szCs w:val="32"/>
              </w:rPr>
            </w:pPr>
            <w:r>
              <w:rPr>
                <w:sz w:val="32"/>
                <w:szCs w:val="32"/>
              </w:rPr>
              <w:t>подпись</w:t>
            </w: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005805" w:rsidTr="002E0980">
        <w:tc>
          <w:tcPr>
            <w:tcW w:w="1851" w:type="dxa"/>
          </w:tcPr>
          <w:p w:rsidR="00005805" w:rsidRDefault="00005805" w:rsidP="00005805">
            <w:pPr>
              <w:jc w:val="center"/>
              <w:rPr>
                <w:sz w:val="32"/>
                <w:szCs w:val="32"/>
              </w:rPr>
            </w:pPr>
          </w:p>
        </w:tc>
        <w:tc>
          <w:tcPr>
            <w:tcW w:w="1927" w:type="dxa"/>
          </w:tcPr>
          <w:p w:rsidR="00005805" w:rsidRDefault="00005805" w:rsidP="00005805">
            <w:pPr>
              <w:jc w:val="center"/>
              <w:rPr>
                <w:sz w:val="32"/>
                <w:szCs w:val="32"/>
              </w:rPr>
            </w:pPr>
          </w:p>
        </w:tc>
        <w:tc>
          <w:tcPr>
            <w:tcW w:w="2120" w:type="dxa"/>
          </w:tcPr>
          <w:p w:rsidR="00005805" w:rsidRDefault="00005805" w:rsidP="00005805">
            <w:pPr>
              <w:jc w:val="center"/>
              <w:rPr>
                <w:sz w:val="32"/>
                <w:szCs w:val="32"/>
              </w:rPr>
            </w:pPr>
          </w:p>
        </w:tc>
        <w:tc>
          <w:tcPr>
            <w:tcW w:w="1796" w:type="dxa"/>
          </w:tcPr>
          <w:p w:rsidR="00005805" w:rsidRDefault="00005805" w:rsidP="00005805">
            <w:pPr>
              <w:jc w:val="center"/>
              <w:rPr>
                <w:sz w:val="32"/>
                <w:szCs w:val="32"/>
              </w:rPr>
            </w:pPr>
          </w:p>
        </w:tc>
        <w:tc>
          <w:tcPr>
            <w:tcW w:w="1877" w:type="dxa"/>
          </w:tcPr>
          <w:p w:rsidR="00005805" w:rsidRDefault="00005805"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r w:rsidR="002E0980" w:rsidTr="002E0980">
        <w:tc>
          <w:tcPr>
            <w:tcW w:w="1851" w:type="dxa"/>
          </w:tcPr>
          <w:p w:rsidR="002E0980" w:rsidRDefault="002E0980" w:rsidP="00005805">
            <w:pPr>
              <w:jc w:val="center"/>
              <w:rPr>
                <w:sz w:val="32"/>
                <w:szCs w:val="32"/>
              </w:rPr>
            </w:pPr>
          </w:p>
        </w:tc>
        <w:tc>
          <w:tcPr>
            <w:tcW w:w="1927" w:type="dxa"/>
          </w:tcPr>
          <w:p w:rsidR="002E0980" w:rsidRDefault="002E0980" w:rsidP="00005805">
            <w:pPr>
              <w:jc w:val="center"/>
              <w:rPr>
                <w:sz w:val="32"/>
                <w:szCs w:val="32"/>
              </w:rPr>
            </w:pPr>
          </w:p>
        </w:tc>
        <w:tc>
          <w:tcPr>
            <w:tcW w:w="2120" w:type="dxa"/>
          </w:tcPr>
          <w:p w:rsidR="002E0980" w:rsidRDefault="002E0980" w:rsidP="00005805">
            <w:pPr>
              <w:jc w:val="center"/>
              <w:rPr>
                <w:sz w:val="32"/>
                <w:szCs w:val="32"/>
              </w:rPr>
            </w:pPr>
          </w:p>
        </w:tc>
        <w:tc>
          <w:tcPr>
            <w:tcW w:w="1796" w:type="dxa"/>
          </w:tcPr>
          <w:p w:rsidR="002E0980" w:rsidRDefault="002E0980" w:rsidP="00005805">
            <w:pPr>
              <w:jc w:val="center"/>
              <w:rPr>
                <w:sz w:val="32"/>
                <w:szCs w:val="32"/>
              </w:rPr>
            </w:pPr>
          </w:p>
        </w:tc>
        <w:tc>
          <w:tcPr>
            <w:tcW w:w="1877" w:type="dxa"/>
          </w:tcPr>
          <w:p w:rsidR="002E0980" w:rsidRDefault="002E0980" w:rsidP="00005805">
            <w:pPr>
              <w:jc w:val="center"/>
              <w:rPr>
                <w:sz w:val="32"/>
                <w:szCs w:val="32"/>
              </w:rPr>
            </w:pPr>
          </w:p>
        </w:tc>
      </w:tr>
    </w:tbl>
    <w:p w:rsidR="00005805" w:rsidRPr="00072594" w:rsidRDefault="00005805" w:rsidP="008B3FC1">
      <w:pPr>
        <w:jc w:val="both"/>
        <w:rPr>
          <w:color w:val="000000"/>
          <w:shd w:val="clear" w:color="auto" w:fill="F1F2EE"/>
        </w:rPr>
      </w:pPr>
    </w:p>
    <w:sectPr w:rsidR="00005805" w:rsidRPr="00072594" w:rsidSect="00ED3E0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55" w:rsidRDefault="00E55855" w:rsidP="008B3FC1">
      <w:r>
        <w:separator/>
      </w:r>
    </w:p>
  </w:endnote>
  <w:endnote w:type="continuationSeparator" w:id="0">
    <w:p w:rsidR="00E55855" w:rsidRDefault="00E55855" w:rsidP="008B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033"/>
      <w:docPartObj>
        <w:docPartGallery w:val="Page Numbers (Bottom of Page)"/>
        <w:docPartUnique/>
      </w:docPartObj>
    </w:sdtPr>
    <w:sdtEndPr>
      <w:rPr>
        <w:sz w:val="18"/>
        <w:szCs w:val="18"/>
      </w:rPr>
    </w:sdtEndPr>
    <w:sdtContent>
      <w:p w:rsidR="008B3FC1" w:rsidRPr="008B3FC1" w:rsidRDefault="00A51B42">
        <w:pPr>
          <w:pStyle w:val="a9"/>
          <w:jc w:val="right"/>
          <w:rPr>
            <w:sz w:val="18"/>
            <w:szCs w:val="18"/>
          </w:rPr>
        </w:pPr>
        <w:r w:rsidRPr="008B3FC1">
          <w:rPr>
            <w:sz w:val="18"/>
            <w:szCs w:val="18"/>
          </w:rPr>
          <w:fldChar w:fldCharType="begin"/>
        </w:r>
        <w:r w:rsidR="008B3FC1" w:rsidRPr="008B3FC1">
          <w:rPr>
            <w:sz w:val="18"/>
            <w:szCs w:val="18"/>
          </w:rPr>
          <w:instrText xml:space="preserve"> PAGE   \* MERGEFORMAT </w:instrText>
        </w:r>
        <w:r w:rsidRPr="008B3FC1">
          <w:rPr>
            <w:sz w:val="18"/>
            <w:szCs w:val="18"/>
          </w:rPr>
          <w:fldChar w:fldCharType="separate"/>
        </w:r>
        <w:r w:rsidR="002D2B79">
          <w:rPr>
            <w:noProof/>
            <w:sz w:val="18"/>
            <w:szCs w:val="18"/>
          </w:rPr>
          <w:t>9</w:t>
        </w:r>
        <w:r w:rsidRPr="008B3FC1">
          <w:rPr>
            <w:sz w:val="18"/>
            <w:szCs w:val="18"/>
          </w:rPr>
          <w:fldChar w:fldCharType="end"/>
        </w:r>
      </w:p>
    </w:sdtContent>
  </w:sdt>
  <w:p w:rsidR="008B3FC1" w:rsidRDefault="008B3F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55" w:rsidRDefault="00E55855" w:rsidP="008B3FC1">
      <w:r>
        <w:separator/>
      </w:r>
    </w:p>
  </w:footnote>
  <w:footnote w:type="continuationSeparator" w:id="0">
    <w:p w:rsidR="00E55855" w:rsidRDefault="00E55855" w:rsidP="008B3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C1" w:rsidRDefault="008B3FC1">
    <w:pPr>
      <w:pStyle w:val="a7"/>
      <w:jc w:val="right"/>
    </w:pPr>
  </w:p>
  <w:p w:rsidR="008B3FC1" w:rsidRDefault="008B3FC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F38AE"/>
    <w:rsid w:val="000007C1"/>
    <w:rsid w:val="00005805"/>
    <w:rsid w:val="00024FFD"/>
    <w:rsid w:val="00036BA3"/>
    <w:rsid w:val="000415CC"/>
    <w:rsid w:val="00072594"/>
    <w:rsid w:val="0008243E"/>
    <w:rsid w:val="0008785A"/>
    <w:rsid w:val="0009167E"/>
    <w:rsid w:val="000927B8"/>
    <w:rsid w:val="000A0203"/>
    <w:rsid w:val="000A55B6"/>
    <w:rsid w:val="000B091D"/>
    <w:rsid w:val="000B0F41"/>
    <w:rsid w:val="000D4ECA"/>
    <w:rsid w:val="000D6887"/>
    <w:rsid w:val="000F67AC"/>
    <w:rsid w:val="00114647"/>
    <w:rsid w:val="001232B3"/>
    <w:rsid w:val="00126F80"/>
    <w:rsid w:val="00127819"/>
    <w:rsid w:val="00130C10"/>
    <w:rsid w:val="00133F5F"/>
    <w:rsid w:val="00156384"/>
    <w:rsid w:val="00160E1A"/>
    <w:rsid w:val="00177586"/>
    <w:rsid w:val="0018027D"/>
    <w:rsid w:val="00181029"/>
    <w:rsid w:val="00187CC4"/>
    <w:rsid w:val="001A4906"/>
    <w:rsid w:val="001A5645"/>
    <w:rsid w:val="001D31BC"/>
    <w:rsid w:val="002028DC"/>
    <w:rsid w:val="00206AE0"/>
    <w:rsid w:val="00246341"/>
    <w:rsid w:val="002517BE"/>
    <w:rsid w:val="00252D5A"/>
    <w:rsid w:val="00255EEF"/>
    <w:rsid w:val="0026050A"/>
    <w:rsid w:val="0026257A"/>
    <w:rsid w:val="00262BD7"/>
    <w:rsid w:val="00267810"/>
    <w:rsid w:val="002814A8"/>
    <w:rsid w:val="00287266"/>
    <w:rsid w:val="00287DFB"/>
    <w:rsid w:val="002B51F7"/>
    <w:rsid w:val="002D2B79"/>
    <w:rsid w:val="002E0980"/>
    <w:rsid w:val="002E5B74"/>
    <w:rsid w:val="002F4462"/>
    <w:rsid w:val="0031510A"/>
    <w:rsid w:val="00322C6D"/>
    <w:rsid w:val="003357CB"/>
    <w:rsid w:val="00371E55"/>
    <w:rsid w:val="0039250E"/>
    <w:rsid w:val="00392BF0"/>
    <w:rsid w:val="003979FA"/>
    <w:rsid w:val="003A5BAC"/>
    <w:rsid w:val="003C69CA"/>
    <w:rsid w:val="003D1597"/>
    <w:rsid w:val="003E7226"/>
    <w:rsid w:val="0041275B"/>
    <w:rsid w:val="00442F93"/>
    <w:rsid w:val="00446E17"/>
    <w:rsid w:val="00484D34"/>
    <w:rsid w:val="004B2075"/>
    <w:rsid w:val="004B367C"/>
    <w:rsid w:val="004E539F"/>
    <w:rsid w:val="004F2ACD"/>
    <w:rsid w:val="004F324E"/>
    <w:rsid w:val="005065F0"/>
    <w:rsid w:val="00507036"/>
    <w:rsid w:val="00523E72"/>
    <w:rsid w:val="00530433"/>
    <w:rsid w:val="00552DD4"/>
    <w:rsid w:val="005554D0"/>
    <w:rsid w:val="00557E0D"/>
    <w:rsid w:val="005677E1"/>
    <w:rsid w:val="00571D6D"/>
    <w:rsid w:val="0057497D"/>
    <w:rsid w:val="0058637B"/>
    <w:rsid w:val="005D1AA4"/>
    <w:rsid w:val="005F38A8"/>
    <w:rsid w:val="005F782B"/>
    <w:rsid w:val="006105C9"/>
    <w:rsid w:val="00614793"/>
    <w:rsid w:val="00624FE5"/>
    <w:rsid w:val="00647EE0"/>
    <w:rsid w:val="00656EC0"/>
    <w:rsid w:val="0066103A"/>
    <w:rsid w:val="00674E7F"/>
    <w:rsid w:val="00680C0E"/>
    <w:rsid w:val="00681ED4"/>
    <w:rsid w:val="006A55CA"/>
    <w:rsid w:val="006B1251"/>
    <w:rsid w:val="006B3E81"/>
    <w:rsid w:val="00721A65"/>
    <w:rsid w:val="00732717"/>
    <w:rsid w:val="00736B8A"/>
    <w:rsid w:val="00774FFB"/>
    <w:rsid w:val="007761A4"/>
    <w:rsid w:val="00782506"/>
    <w:rsid w:val="00794F4B"/>
    <w:rsid w:val="007B4DD5"/>
    <w:rsid w:val="007D52A4"/>
    <w:rsid w:val="007D63B5"/>
    <w:rsid w:val="007E5FA9"/>
    <w:rsid w:val="007F3252"/>
    <w:rsid w:val="007F3C84"/>
    <w:rsid w:val="008048DC"/>
    <w:rsid w:val="00811416"/>
    <w:rsid w:val="0082540F"/>
    <w:rsid w:val="00832099"/>
    <w:rsid w:val="0083557B"/>
    <w:rsid w:val="00847CF9"/>
    <w:rsid w:val="008612D8"/>
    <w:rsid w:val="00873F14"/>
    <w:rsid w:val="00880FA9"/>
    <w:rsid w:val="00885E2F"/>
    <w:rsid w:val="0089492C"/>
    <w:rsid w:val="008A4FEE"/>
    <w:rsid w:val="008B3FC1"/>
    <w:rsid w:val="008D59CE"/>
    <w:rsid w:val="008E334F"/>
    <w:rsid w:val="008F4FE4"/>
    <w:rsid w:val="00901098"/>
    <w:rsid w:val="00902AA7"/>
    <w:rsid w:val="00910932"/>
    <w:rsid w:val="00920160"/>
    <w:rsid w:val="009339AC"/>
    <w:rsid w:val="00933B68"/>
    <w:rsid w:val="00955727"/>
    <w:rsid w:val="00963806"/>
    <w:rsid w:val="009763DE"/>
    <w:rsid w:val="009A73C6"/>
    <w:rsid w:val="009D4B9F"/>
    <w:rsid w:val="009D51DC"/>
    <w:rsid w:val="009E1B50"/>
    <w:rsid w:val="009E2913"/>
    <w:rsid w:val="00A1777F"/>
    <w:rsid w:val="00A34957"/>
    <w:rsid w:val="00A40302"/>
    <w:rsid w:val="00A51B42"/>
    <w:rsid w:val="00A569DA"/>
    <w:rsid w:val="00A84731"/>
    <w:rsid w:val="00A86FA5"/>
    <w:rsid w:val="00AA30D4"/>
    <w:rsid w:val="00AA7A06"/>
    <w:rsid w:val="00AB2A52"/>
    <w:rsid w:val="00AC00CD"/>
    <w:rsid w:val="00AC5F90"/>
    <w:rsid w:val="00AD1F9E"/>
    <w:rsid w:val="00AD5E06"/>
    <w:rsid w:val="00AE0F14"/>
    <w:rsid w:val="00AE6492"/>
    <w:rsid w:val="00AF2EC3"/>
    <w:rsid w:val="00B15726"/>
    <w:rsid w:val="00B37D71"/>
    <w:rsid w:val="00B50666"/>
    <w:rsid w:val="00B7009A"/>
    <w:rsid w:val="00B85AE0"/>
    <w:rsid w:val="00BD0474"/>
    <w:rsid w:val="00BF1B77"/>
    <w:rsid w:val="00BF4559"/>
    <w:rsid w:val="00C00625"/>
    <w:rsid w:val="00C07098"/>
    <w:rsid w:val="00C357C5"/>
    <w:rsid w:val="00C52EB3"/>
    <w:rsid w:val="00C545EB"/>
    <w:rsid w:val="00C55DA0"/>
    <w:rsid w:val="00C711D6"/>
    <w:rsid w:val="00C71360"/>
    <w:rsid w:val="00C90F57"/>
    <w:rsid w:val="00C91C02"/>
    <w:rsid w:val="00C96CB3"/>
    <w:rsid w:val="00CA5668"/>
    <w:rsid w:val="00CC6404"/>
    <w:rsid w:val="00D16022"/>
    <w:rsid w:val="00D2436E"/>
    <w:rsid w:val="00D27798"/>
    <w:rsid w:val="00D332CB"/>
    <w:rsid w:val="00D56D5B"/>
    <w:rsid w:val="00D618A0"/>
    <w:rsid w:val="00D81362"/>
    <w:rsid w:val="00DA6D6B"/>
    <w:rsid w:val="00DB3DB8"/>
    <w:rsid w:val="00DD7476"/>
    <w:rsid w:val="00E06888"/>
    <w:rsid w:val="00E20328"/>
    <w:rsid w:val="00E2061F"/>
    <w:rsid w:val="00E26BA7"/>
    <w:rsid w:val="00E3578A"/>
    <w:rsid w:val="00E417DC"/>
    <w:rsid w:val="00E453D4"/>
    <w:rsid w:val="00E50EA1"/>
    <w:rsid w:val="00E55855"/>
    <w:rsid w:val="00E718C7"/>
    <w:rsid w:val="00E71B37"/>
    <w:rsid w:val="00E779BE"/>
    <w:rsid w:val="00E95690"/>
    <w:rsid w:val="00EA7FE1"/>
    <w:rsid w:val="00ED3E0C"/>
    <w:rsid w:val="00EF38AE"/>
    <w:rsid w:val="00F0763A"/>
    <w:rsid w:val="00F24D80"/>
    <w:rsid w:val="00F66DC7"/>
    <w:rsid w:val="00F871BA"/>
    <w:rsid w:val="00F910A6"/>
    <w:rsid w:val="00FA04A7"/>
    <w:rsid w:val="00FC04B8"/>
    <w:rsid w:val="00FC0DB8"/>
    <w:rsid w:val="00FD1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E0C"/>
    <w:rPr>
      <w:sz w:val="24"/>
      <w:szCs w:val="24"/>
    </w:rPr>
  </w:style>
  <w:style w:type="paragraph" w:styleId="3">
    <w:name w:val="heading 3"/>
    <w:basedOn w:val="a"/>
    <w:qFormat/>
    <w:rsid w:val="00EF38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38AE"/>
    <w:pPr>
      <w:spacing w:before="100" w:beforeAutospacing="1" w:after="100" w:afterAutospacing="1"/>
    </w:pPr>
  </w:style>
  <w:style w:type="character" w:styleId="a4">
    <w:name w:val="Hyperlink"/>
    <w:basedOn w:val="a0"/>
    <w:rsid w:val="00EF38AE"/>
    <w:rPr>
      <w:color w:val="0000FF"/>
      <w:u w:val="single"/>
    </w:rPr>
  </w:style>
  <w:style w:type="character" w:customStyle="1" w:styleId="apple-converted-space">
    <w:name w:val="apple-converted-space"/>
    <w:basedOn w:val="a0"/>
    <w:rsid w:val="00EF38AE"/>
  </w:style>
  <w:style w:type="character" w:customStyle="1" w:styleId="b-share">
    <w:name w:val="b-share"/>
    <w:basedOn w:val="a0"/>
    <w:rsid w:val="00885E2F"/>
  </w:style>
  <w:style w:type="character" w:customStyle="1" w:styleId="b-share-form-buttonb-share-form-buttonshare">
    <w:name w:val="b-share-form-button b-share-form-button_share"/>
    <w:basedOn w:val="a0"/>
    <w:rsid w:val="00885E2F"/>
  </w:style>
  <w:style w:type="character" w:customStyle="1" w:styleId="ata11y">
    <w:name w:val="at_a11y"/>
    <w:basedOn w:val="a0"/>
    <w:rsid w:val="00885E2F"/>
  </w:style>
  <w:style w:type="character" w:customStyle="1" w:styleId="addthisseparator">
    <w:name w:val="addthis_separator"/>
    <w:basedOn w:val="a0"/>
    <w:rsid w:val="00885E2F"/>
  </w:style>
  <w:style w:type="character" w:styleId="a5">
    <w:name w:val="Strong"/>
    <w:basedOn w:val="a0"/>
    <w:qFormat/>
    <w:rsid w:val="00885E2F"/>
    <w:rPr>
      <w:b/>
      <w:bCs/>
    </w:rPr>
  </w:style>
  <w:style w:type="table" w:styleId="a6">
    <w:name w:val="Table Grid"/>
    <w:basedOn w:val="a1"/>
    <w:rsid w:val="00005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6D6B"/>
    <w:pPr>
      <w:autoSpaceDE w:val="0"/>
      <w:autoSpaceDN w:val="0"/>
      <w:adjustRightInd w:val="0"/>
      <w:ind w:firstLine="720"/>
    </w:pPr>
    <w:rPr>
      <w:rFonts w:ascii="Arial" w:hAnsi="Arial" w:cs="Arial"/>
    </w:rPr>
  </w:style>
  <w:style w:type="paragraph" w:styleId="a7">
    <w:name w:val="header"/>
    <w:basedOn w:val="a"/>
    <w:link w:val="a8"/>
    <w:uiPriority w:val="99"/>
    <w:rsid w:val="008B3FC1"/>
    <w:pPr>
      <w:tabs>
        <w:tab w:val="center" w:pos="4677"/>
        <w:tab w:val="right" w:pos="9355"/>
      </w:tabs>
    </w:pPr>
  </w:style>
  <w:style w:type="character" w:customStyle="1" w:styleId="a8">
    <w:name w:val="Верхний колонтитул Знак"/>
    <w:basedOn w:val="a0"/>
    <w:link w:val="a7"/>
    <w:uiPriority w:val="99"/>
    <w:rsid w:val="008B3FC1"/>
    <w:rPr>
      <w:sz w:val="24"/>
      <w:szCs w:val="24"/>
    </w:rPr>
  </w:style>
  <w:style w:type="paragraph" w:styleId="a9">
    <w:name w:val="footer"/>
    <w:basedOn w:val="a"/>
    <w:link w:val="aa"/>
    <w:uiPriority w:val="99"/>
    <w:rsid w:val="008B3FC1"/>
    <w:pPr>
      <w:tabs>
        <w:tab w:val="center" w:pos="4677"/>
        <w:tab w:val="right" w:pos="9355"/>
      </w:tabs>
    </w:pPr>
  </w:style>
  <w:style w:type="character" w:customStyle="1" w:styleId="aa">
    <w:name w:val="Нижний колонтитул Знак"/>
    <w:basedOn w:val="a0"/>
    <w:link w:val="a9"/>
    <w:uiPriority w:val="99"/>
    <w:rsid w:val="008B3FC1"/>
    <w:rPr>
      <w:sz w:val="24"/>
      <w:szCs w:val="24"/>
    </w:rPr>
  </w:style>
  <w:style w:type="paragraph" w:styleId="ab">
    <w:name w:val="Balloon Text"/>
    <w:basedOn w:val="a"/>
    <w:link w:val="ac"/>
    <w:rsid w:val="008B3FC1"/>
    <w:rPr>
      <w:rFonts w:ascii="Tahoma" w:hAnsi="Tahoma" w:cs="Tahoma"/>
      <w:sz w:val="16"/>
      <w:szCs w:val="16"/>
    </w:rPr>
  </w:style>
  <w:style w:type="character" w:customStyle="1" w:styleId="ac">
    <w:name w:val="Текст выноски Знак"/>
    <w:basedOn w:val="a0"/>
    <w:link w:val="ab"/>
    <w:rsid w:val="008B3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42897">
      <w:bodyDiv w:val="1"/>
      <w:marLeft w:val="0"/>
      <w:marRight w:val="0"/>
      <w:marTop w:val="0"/>
      <w:marBottom w:val="0"/>
      <w:divBdr>
        <w:top w:val="none" w:sz="0" w:space="0" w:color="auto"/>
        <w:left w:val="none" w:sz="0" w:space="0" w:color="auto"/>
        <w:bottom w:val="none" w:sz="0" w:space="0" w:color="auto"/>
        <w:right w:val="none" w:sz="0" w:space="0" w:color="auto"/>
      </w:divBdr>
      <w:divsChild>
        <w:div w:id="536084933">
          <w:marLeft w:val="0"/>
          <w:marRight w:val="0"/>
          <w:marTop w:val="0"/>
          <w:marBottom w:val="0"/>
          <w:divBdr>
            <w:top w:val="none" w:sz="0" w:space="0" w:color="auto"/>
            <w:left w:val="none" w:sz="0" w:space="0" w:color="auto"/>
            <w:bottom w:val="none" w:sz="0" w:space="0" w:color="auto"/>
            <w:right w:val="none" w:sz="0" w:space="0" w:color="auto"/>
          </w:divBdr>
        </w:div>
        <w:div w:id="574975115">
          <w:marLeft w:val="0"/>
          <w:marRight w:val="0"/>
          <w:marTop w:val="0"/>
          <w:marBottom w:val="0"/>
          <w:divBdr>
            <w:top w:val="none" w:sz="0" w:space="0" w:color="auto"/>
            <w:left w:val="none" w:sz="0" w:space="0" w:color="auto"/>
            <w:bottom w:val="none" w:sz="0" w:space="0" w:color="auto"/>
            <w:right w:val="none" w:sz="0" w:space="0" w:color="auto"/>
          </w:divBdr>
        </w:div>
        <w:div w:id="788203032">
          <w:marLeft w:val="0"/>
          <w:marRight w:val="0"/>
          <w:marTop w:val="0"/>
          <w:marBottom w:val="0"/>
          <w:divBdr>
            <w:top w:val="none" w:sz="0" w:space="0" w:color="auto"/>
            <w:left w:val="none" w:sz="0" w:space="0" w:color="auto"/>
            <w:bottom w:val="none" w:sz="0" w:space="0" w:color="auto"/>
            <w:right w:val="none" w:sz="0" w:space="0" w:color="auto"/>
          </w:divBdr>
          <w:divsChild>
            <w:div w:id="1050617199">
              <w:marLeft w:val="0"/>
              <w:marRight w:val="0"/>
              <w:marTop w:val="0"/>
              <w:marBottom w:val="0"/>
              <w:divBdr>
                <w:top w:val="none" w:sz="0" w:space="0" w:color="auto"/>
                <w:left w:val="none" w:sz="0" w:space="0" w:color="auto"/>
                <w:bottom w:val="none" w:sz="0" w:space="0" w:color="auto"/>
                <w:right w:val="none" w:sz="0" w:space="0" w:color="auto"/>
              </w:divBdr>
            </w:div>
          </w:divsChild>
        </w:div>
        <w:div w:id="1083721654">
          <w:marLeft w:val="0"/>
          <w:marRight w:val="0"/>
          <w:marTop w:val="0"/>
          <w:marBottom w:val="0"/>
          <w:divBdr>
            <w:top w:val="none" w:sz="0" w:space="0" w:color="auto"/>
            <w:left w:val="none" w:sz="0" w:space="0" w:color="auto"/>
            <w:bottom w:val="none" w:sz="0" w:space="0" w:color="auto"/>
            <w:right w:val="none" w:sz="0" w:space="0" w:color="auto"/>
          </w:divBdr>
        </w:div>
      </w:divsChild>
    </w:div>
    <w:div w:id="196966498">
      <w:bodyDiv w:val="1"/>
      <w:marLeft w:val="0"/>
      <w:marRight w:val="0"/>
      <w:marTop w:val="0"/>
      <w:marBottom w:val="0"/>
      <w:divBdr>
        <w:top w:val="none" w:sz="0" w:space="0" w:color="auto"/>
        <w:left w:val="none" w:sz="0" w:space="0" w:color="auto"/>
        <w:bottom w:val="none" w:sz="0" w:space="0" w:color="auto"/>
        <w:right w:val="none" w:sz="0" w:space="0" w:color="auto"/>
      </w:divBdr>
    </w:div>
    <w:div w:id="695085023">
      <w:bodyDiv w:val="1"/>
      <w:marLeft w:val="0"/>
      <w:marRight w:val="0"/>
      <w:marTop w:val="0"/>
      <w:marBottom w:val="0"/>
      <w:divBdr>
        <w:top w:val="none" w:sz="0" w:space="0" w:color="auto"/>
        <w:left w:val="none" w:sz="0" w:space="0" w:color="auto"/>
        <w:bottom w:val="none" w:sz="0" w:space="0" w:color="auto"/>
        <w:right w:val="none" w:sz="0" w:space="0" w:color="auto"/>
      </w:divBdr>
      <w:divsChild>
        <w:div w:id="1287273591">
          <w:marLeft w:val="0"/>
          <w:marRight w:val="0"/>
          <w:marTop w:val="0"/>
          <w:marBottom w:val="0"/>
          <w:divBdr>
            <w:top w:val="none" w:sz="0" w:space="0" w:color="auto"/>
            <w:left w:val="none" w:sz="0" w:space="0" w:color="auto"/>
            <w:bottom w:val="none" w:sz="0" w:space="0" w:color="auto"/>
            <w:right w:val="none" w:sz="0" w:space="0" w:color="auto"/>
          </w:divBdr>
          <w:divsChild>
            <w:div w:id="386414371">
              <w:marLeft w:val="0"/>
              <w:marRight w:val="0"/>
              <w:marTop w:val="0"/>
              <w:marBottom w:val="0"/>
              <w:divBdr>
                <w:top w:val="none" w:sz="0" w:space="0" w:color="auto"/>
                <w:left w:val="none" w:sz="0" w:space="0" w:color="auto"/>
                <w:bottom w:val="none" w:sz="0" w:space="0" w:color="auto"/>
                <w:right w:val="none" w:sz="0" w:space="0" w:color="auto"/>
              </w:divBdr>
            </w:div>
          </w:divsChild>
        </w:div>
        <w:div w:id="1773234387">
          <w:marLeft w:val="0"/>
          <w:marRight w:val="0"/>
          <w:marTop w:val="0"/>
          <w:marBottom w:val="0"/>
          <w:divBdr>
            <w:top w:val="none" w:sz="0" w:space="0" w:color="auto"/>
            <w:left w:val="none" w:sz="0" w:space="0" w:color="auto"/>
            <w:bottom w:val="none" w:sz="0" w:space="0" w:color="auto"/>
            <w:right w:val="none" w:sz="0" w:space="0" w:color="auto"/>
          </w:divBdr>
          <w:divsChild>
            <w:div w:id="14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Neotlogka@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7378</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cp:lastModifiedBy>1</cp:lastModifiedBy>
  <cp:revision>11</cp:revision>
  <cp:lastPrinted>2015-02-03T12:50:00Z</cp:lastPrinted>
  <dcterms:created xsi:type="dcterms:W3CDTF">2014-05-20T07:00:00Z</dcterms:created>
  <dcterms:modified xsi:type="dcterms:W3CDTF">2015-02-03T13:04:00Z</dcterms:modified>
</cp:coreProperties>
</file>